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BA" w:rsidRPr="00030F10" w:rsidRDefault="00DE2EBA" w:rsidP="00BE699E">
      <w:pPr>
        <w:spacing w:after="0" w:line="240" w:lineRule="auto"/>
        <w:jc w:val="center"/>
        <w:rPr>
          <w:rFonts w:ascii="Times New Roman" w:hAnsi="Times New Roman"/>
          <w:b/>
          <w:sz w:val="36"/>
          <w:szCs w:val="36"/>
        </w:rPr>
      </w:pPr>
    </w:p>
    <w:p w:rsidR="00DE2EBA" w:rsidRPr="00030F10" w:rsidRDefault="00DE2EBA" w:rsidP="00BE699E">
      <w:pPr>
        <w:spacing w:after="0" w:line="240" w:lineRule="auto"/>
        <w:jc w:val="center"/>
        <w:rPr>
          <w:rFonts w:ascii="Times New Roman" w:hAnsi="Times New Roman"/>
          <w:b/>
          <w:sz w:val="36"/>
          <w:szCs w:val="36"/>
        </w:rPr>
      </w:pPr>
    </w:p>
    <w:p w:rsidR="0025447F" w:rsidRPr="00030F10" w:rsidRDefault="0025447F" w:rsidP="00BE699E">
      <w:pPr>
        <w:spacing w:after="0" w:line="240" w:lineRule="auto"/>
        <w:jc w:val="center"/>
        <w:rPr>
          <w:rFonts w:ascii="Times New Roman" w:hAnsi="Times New Roman"/>
          <w:b/>
          <w:sz w:val="36"/>
          <w:szCs w:val="36"/>
        </w:rPr>
      </w:pPr>
      <w:r w:rsidRPr="00030F10">
        <w:rPr>
          <w:rFonts w:ascii="Times New Roman" w:hAnsi="Times New Roman"/>
          <w:b/>
          <w:sz w:val="36"/>
          <w:szCs w:val="36"/>
        </w:rPr>
        <w:t>Администрация города Нижнего Новгорода</w:t>
      </w: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tabs>
          <w:tab w:val="left" w:pos="7125"/>
        </w:tabs>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jc w:val="center"/>
        <w:rPr>
          <w:rFonts w:ascii="Times New Roman" w:hAnsi="Times New Roman"/>
          <w:b/>
          <w:sz w:val="36"/>
          <w:szCs w:val="36"/>
        </w:rPr>
      </w:pPr>
      <w:r w:rsidRPr="00030F10">
        <w:rPr>
          <w:rFonts w:ascii="Times New Roman" w:hAnsi="Times New Roman"/>
          <w:b/>
          <w:sz w:val="36"/>
          <w:szCs w:val="36"/>
        </w:rPr>
        <w:t>Состояние и развитие конкурентной среды на территории города Нижнего Новгорода</w:t>
      </w:r>
    </w:p>
    <w:p w:rsidR="0025447F" w:rsidRPr="00030F10" w:rsidRDefault="000312E1" w:rsidP="00BE699E">
      <w:pPr>
        <w:spacing w:after="0" w:line="240" w:lineRule="auto"/>
        <w:ind w:firstLine="709"/>
        <w:jc w:val="center"/>
        <w:rPr>
          <w:rFonts w:ascii="Times New Roman" w:hAnsi="Times New Roman"/>
          <w:b/>
          <w:sz w:val="36"/>
          <w:szCs w:val="36"/>
        </w:rPr>
      </w:pPr>
      <w:r w:rsidRPr="00030F10">
        <w:rPr>
          <w:rFonts w:ascii="Times New Roman" w:hAnsi="Times New Roman"/>
          <w:b/>
          <w:sz w:val="36"/>
          <w:szCs w:val="36"/>
        </w:rPr>
        <w:t>в 20</w:t>
      </w:r>
      <w:r w:rsidR="003019BA" w:rsidRPr="00030F10">
        <w:rPr>
          <w:rFonts w:ascii="Times New Roman" w:hAnsi="Times New Roman"/>
          <w:b/>
          <w:sz w:val="36"/>
          <w:szCs w:val="36"/>
        </w:rPr>
        <w:t>2</w:t>
      </w:r>
      <w:r w:rsidR="00030F10" w:rsidRPr="00030F10">
        <w:rPr>
          <w:rFonts w:ascii="Times New Roman" w:hAnsi="Times New Roman"/>
          <w:b/>
          <w:sz w:val="36"/>
          <w:szCs w:val="36"/>
        </w:rPr>
        <w:t>1</w:t>
      </w:r>
      <w:r w:rsidR="00EC0259" w:rsidRPr="00030F10">
        <w:rPr>
          <w:rFonts w:ascii="Times New Roman" w:hAnsi="Times New Roman"/>
          <w:b/>
          <w:sz w:val="36"/>
          <w:szCs w:val="36"/>
        </w:rPr>
        <w:t xml:space="preserve"> </w:t>
      </w:r>
      <w:r w:rsidR="0025447F" w:rsidRPr="00030F10">
        <w:rPr>
          <w:rFonts w:ascii="Times New Roman" w:hAnsi="Times New Roman"/>
          <w:b/>
          <w:sz w:val="36"/>
          <w:szCs w:val="36"/>
        </w:rPr>
        <w:t>году</w:t>
      </w: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6"/>
          <w:szCs w:val="36"/>
        </w:rPr>
      </w:pPr>
    </w:p>
    <w:p w:rsidR="0025447F" w:rsidRPr="00030F10" w:rsidRDefault="0025447F" w:rsidP="00BE699E">
      <w:pPr>
        <w:spacing w:after="0" w:line="240" w:lineRule="auto"/>
        <w:ind w:firstLine="709"/>
        <w:jc w:val="center"/>
        <w:rPr>
          <w:rFonts w:ascii="Times New Roman" w:hAnsi="Times New Roman"/>
          <w:b/>
          <w:sz w:val="32"/>
          <w:szCs w:val="32"/>
        </w:rPr>
      </w:pPr>
      <w:r w:rsidRPr="00030F10">
        <w:rPr>
          <w:rFonts w:ascii="Times New Roman" w:hAnsi="Times New Roman"/>
          <w:b/>
          <w:sz w:val="32"/>
          <w:szCs w:val="32"/>
        </w:rPr>
        <w:t>г. Нижний Новгород</w:t>
      </w:r>
    </w:p>
    <w:p w:rsidR="001032B3" w:rsidRPr="00030F10" w:rsidRDefault="008A37AC" w:rsidP="00BE699E">
      <w:pPr>
        <w:spacing w:after="0" w:line="240" w:lineRule="auto"/>
        <w:ind w:firstLine="709"/>
        <w:jc w:val="center"/>
        <w:rPr>
          <w:rFonts w:ascii="Times New Roman" w:hAnsi="Times New Roman"/>
          <w:b/>
          <w:sz w:val="28"/>
          <w:szCs w:val="28"/>
          <w:highlight w:val="yellow"/>
        </w:rPr>
      </w:pPr>
      <w:r w:rsidRPr="00030F10">
        <w:rPr>
          <w:rFonts w:ascii="Times New Roman" w:hAnsi="Times New Roman"/>
          <w:b/>
          <w:sz w:val="32"/>
          <w:szCs w:val="32"/>
        </w:rPr>
        <w:t>202</w:t>
      </w:r>
      <w:r w:rsidR="00030F10" w:rsidRPr="00030F10">
        <w:rPr>
          <w:rFonts w:ascii="Times New Roman" w:hAnsi="Times New Roman"/>
          <w:b/>
          <w:sz w:val="32"/>
          <w:szCs w:val="32"/>
        </w:rPr>
        <w:t>2</w:t>
      </w:r>
      <w:r w:rsidR="0025447F" w:rsidRPr="00030F10">
        <w:rPr>
          <w:rFonts w:ascii="Times New Roman" w:hAnsi="Times New Roman"/>
          <w:b/>
          <w:sz w:val="32"/>
          <w:szCs w:val="32"/>
        </w:rPr>
        <w:t xml:space="preserve"> год</w:t>
      </w:r>
    </w:p>
    <w:p w:rsidR="003F0F8C" w:rsidRPr="00030F10" w:rsidRDefault="003F0F8C" w:rsidP="00BE699E">
      <w:pPr>
        <w:spacing w:after="0" w:line="240" w:lineRule="auto"/>
        <w:jc w:val="both"/>
        <w:rPr>
          <w:rFonts w:ascii="Times New Roman" w:hAnsi="Times New Roman"/>
          <w:color w:val="FF0000"/>
          <w:sz w:val="24"/>
          <w:szCs w:val="24"/>
          <w:highlight w:val="yellow"/>
        </w:rPr>
      </w:pPr>
      <w:r w:rsidRPr="00030F10">
        <w:rPr>
          <w:rFonts w:ascii="Times New Roman" w:hAnsi="Times New Roman"/>
          <w:color w:val="FF0000"/>
          <w:sz w:val="24"/>
          <w:szCs w:val="24"/>
          <w:highlight w:val="yellow"/>
        </w:rPr>
        <w:br w:type="page"/>
      </w:r>
    </w:p>
    <w:p w:rsidR="0025447F" w:rsidRPr="007B7C5D" w:rsidRDefault="00681C21" w:rsidP="00BE699E">
      <w:pPr>
        <w:pStyle w:val="a3"/>
        <w:spacing w:before="240" w:after="120" w:line="240" w:lineRule="auto"/>
        <w:ind w:left="425"/>
        <w:jc w:val="both"/>
        <w:outlineLvl w:val="0"/>
        <w:rPr>
          <w:rFonts w:ascii="Times New Roman" w:hAnsi="Times New Roman"/>
          <w:b/>
          <w:sz w:val="32"/>
          <w:szCs w:val="32"/>
          <w:u w:val="single"/>
        </w:rPr>
      </w:pPr>
      <w:bookmarkStart w:id="0" w:name="_Toc101952217"/>
      <w:r w:rsidRPr="007B7C5D">
        <w:rPr>
          <w:rFonts w:ascii="Times New Roman" w:hAnsi="Times New Roman"/>
          <w:b/>
          <w:sz w:val="32"/>
          <w:szCs w:val="32"/>
          <w:u w:val="single"/>
        </w:rPr>
        <w:lastRenderedPageBreak/>
        <w:t xml:space="preserve">1. </w:t>
      </w:r>
      <w:r w:rsidR="0025447F" w:rsidRPr="007B7C5D">
        <w:rPr>
          <w:rFonts w:ascii="Times New Roman" w:hAnsi="Times New Roman"/>
          <w:b/>
          <w:sz w:val="32"/>
          <w:szCs w:val="32"/>
          <w:u w:val="single"/>
        </w:rPr>
        <w:t>Введение</w:t>
      </w:r>
      <w:bookmarkEnd w:id="0"/>
    </w:p>
    <w:p w:rsidR="0025447F" w:rsidRPr="00030F10" w:rsidRDefault="0025447F" w:rsidP="00BE699E">
      <w:pPr>
        <w:spacing w:after="0" w:line="240" w:lineRule="auto"/>
        <w:ind w:firstLine="709"/>
        <w:jc w:val="both"/>
        <w:rPr>
          <w:rFonts w:ascii="Times New Roman" w:hAnsi="Times New Roman"/>
          <w:sz w:val="16"/>
          <w:szCs w:val="16"/>
          <w:highlight w:val="yellow"/>
        </w:rPr>
      </w:pPr>
    </w:p>
    <w:p w:rsidR="005850C2" w:rsidRPr="000B38ED" w:rsidRDefault="005F1D5B" w:rsidP="00BE699E">
      <w:pPr>
        <w:pStyle w:val="a3"/>
        <w:tabs>
          <w:tab w:val="left" w:pos="330"/>
        </w:tabs>
        <w:autoSpaceDE w:val="0"/>
        <w:autoSpaceDN w:val="0"/>
        <w:adjustRightInd w:val="0"/>
        <w:spacing w:after="0" w:line="240" w:lineRule="auto"/>
        <w:ind w:left="0" w:firstLine="676"/>
        <w:jc w:val="both"/>
        <w:rPr>
          <w:rFonts w:ascii="Times New Roman" w:hAnsi="Times New Roman"/>
          <w:sz w:val="28"/>
          <w:szCs w:val="28"/>
        </w:rPr>
      </w:pPr>
      <w:r w:rsidRPr="000B38ED">
        <w:rPr>
          <w:rFonts w:ascii="Times New Roman" w:hAnsi="Times New Roman"/>
          <w:sz w:val="28"/>
          <w:szCs w:val="28"/>
        </w:rPr>
        <w:t>Данный аналитический материал подготовлен во исполнение</w:t>
      </w:r>
      <w:r w:rsidR="005850C2" w:rsidRPr="000B38ED">
        <w:rPr>
          <w:rFonts w:ascii="Times New Roman" w:hAnsi="Times New Roman"/>
          <w:sz w:val="28"/>
          <w:szCs w:val="28"/>
        </w:rPr>
        <w:t xml:space="preserve"> требований Стандарта развития конкуренции в субъектах Российской Федерации, утвержденного распоряжением Правительства Российской Федерации от 17.04.2019 № 768-р, п.1.9.5 Ведомственного плана мероприятий («дорожная карта») по содействию развитию конкуренции в городском округе город Нижний Новгород, утвержденного распоряжением администрации города Нижнего Новгорода от 23.07.2020 </w:t>
      </w:r>
      <w:r w:rsidR="00F8004F">
        <w:rPr>
          <w:rFonts w:ascii="Times New Roman" w:hAnsi="Times New Roman"/>
          <w:sz w:val="28"/>
          <w:szCs w:val="28"/>
        </w:rPr>
        <w:t>№</w:t>
      </w:r>
      <w:r w:rsidR="005850C2" w:rsidRPr="000B38ED">
        <w:rPr>
          <w:rFonts w:ascii="Times New Roman" w:hAnsi="Times New Roman"/>
          <w:sz w:val="28"/>
          <w:szCs w:val="28"/>
        </w:rPr>
        <w:t xml:space="preserve"> 641-р</w:t>
      </w:r>
      <w:r w:rsidR="002F6564" w:rsidRPr="000B38ED">
        <w:rPr>
          <w:rFonts w:ascii="Times New Roman" w:hAnsi="Times New Roman"/>
          <w:sz w:val="28"/>
          <w:szCs w:val="28"/>
        </w:rPr>
        <w:t xml:space="preserve"> (далее – Ведомственный план)</w:t>
      </w:r>
      <w:r w:rsidR="005850C2" w:rsidRPr="000B38ED">
        <w:rPr>
          <w:rFonts w:ascii="Times New Roman" w:hAnsi="Times New Roman"/>
          <w:sz w:val="28"/>
          <w:szCs w:val="28"/>
        </w:rPr>
        <w:t>.</w:t>
      </w:r>
    </w:p>
    <w:p w:rsidR="0025447F" w:rsidRPr="006F2D92" w:rsidRDefault="0025447F" w:rsidP="00BE699E">
      <w:pPr>
        <w:autoSpaceDE w:val="0"/>
        <w:autoSpaceDN w:val="0"/>
        <w:adjustRightInd w:val="0"/>
        <w:spacing w:after="0" w:line="240" w:lineRule="auto"/>
        <w:ind w:firstLine="709"/>
        <w:jc w:val="both"/>
        <w:rPr>
          <w:rFonts w:ascii="Times New Roman" w:hAnsi="Times New Roman"/>
          <w:sz w:val="28"/>
          <w:szCs w:val="28"/>
        </w:rPr>
      </w:pPr>
      <w:r w:rsidRPr="006F2D92">
        <w:rPr>
          <w:rFonts w:ascii="Times New Roman" w:hAnsi="Times New Roman"/>
          <w:sz w:val="28"/>
          <w:szCs w:val="28"/>
        </w:rPr>
        <w:t xml:space="preserve">Анализ конкурентной среды проведен на основе: </w:t>
      </w:r>
    </w:p>
    <w:p w:rsidR="0025447F" w:rsidRPr="006F2D92" w:rsidRDefault="0025447F" w:rsidP="00BE699E">
      <w:pPr>
        <w:numPr>
          <w:ilvl w:val="0"/>
          <w:numId w:val="2"/>
        </w:numPr>
        <w:tabs>
          <w:tab w:val="left" w:pos="993"/>
        </w:tabs>
        <w:spacing w:after="0" w:line="240" w:lineRule="auto"/>
        <w:ind w:left="0" w:firstLine="709"/>
        <w:jc w:val="both"/>
        <w:rPr>
          <w:rFonts w:ascii="Times New Roman" w:hAnsi="Times New Roman"/>
          <w:sz w:val="28"/>
          <w:szCs w:val="28"/>
        </w:rPr>
      </w:pPr>
      <w:r w:rsidRPr="006F2D92">
        <w:rPr>
          <w:rFonts w:ascii="Times New Roman" w:hAnsi="Times New Roman"/>
          <w:sz w:val="28"/>
          <w:szCs w:val="28"/>
        </w:rPr>
        <w:t>данных официальной статистической отчетности;</w:t>
      </w:r>
    </w:p>
    <w:p w:rsidR="0025447F" w:rsidRPr="006F2D92" w:rsidRDefault="0025447F" w:rsidP="00BE699E">
      <w:pPr>
        <w:numPr>
          <w:ilvl w:val="0"/>
          <w:numId w:val="2"/>
        </w:numPr>
        <w:tabs>
          <w:tab w:val="left" w:pos="993"/>
        </w:tabs>
        <w:spacing w:after="0" w:line="240" w:lineRule="auto"/>
        <w:ind w:left="0" w:firstLine="709"/>
        <w:jc w:val="both"/>
        <w:rPr>
          <w:rFonts w:ascii="Times New Roman" w:hAnsi="Times New Roman"/>
          <w:sz w:val="28"/>
          <w:szCs w:val="28"/>
        </w:rPr>
      </w:pPr>
      <w:r w:rsidRPr="006F2D92">
        <w:rPr>
          <w:rFonts w:ascii="Times New Roman" w:hAnsi="Times New Roman"/>
          <w:sz w:val="28"/>
          <w:szCs w:val="28"/>
        </w:rPr>
        <w:t>информации, представленной Нижегородским УФАС России;</w:t>
      </w:r>
    </w:p>
    <w:p w:rsidR="00C31778" w:rsidRPr="006F2D92" w:rsidRDefault="00C31778" w:rsidP="00BE699E">
      <w:pPr>
        <w:numPr>
          <w:ilvl w:val="0"/>
          <w:numId w:val="2"/>
        </w:numPr>
        <w:tabs>
          <w:tab w:val="left" w:pos="993"/>
        </w:tabs>
        <w:spacing w:after="0" w:line="240" w:lineRule="auto"/>
        <w:ind w:left="0" w:firstLine="709"/>
        <w:jc w:val="both"/>
        <w:rPr>
          <w:rFonts w:ascii="Times New Roman" w:hAnsi="Times New Roman"/>
          <w:sz w:val="28"/>
          <w:szCs w:val="28"/>
        </w:rPr>
      </w:pPr>
      <w:r w:rsidRPr="006F2D92">
        <w:rPr>
          <w:rFonts w:ascii="Times New Roman" w:hAnsi="Times New Roman"/>
          <w:sz w:val="28"/>
          <w:szCs w:val="28"/>
        </w:rPr>
        <w:t>информация, представленная Нижегородской ТПП Палатой;</w:t>
      </w:r>
    </w:p>
    <w:p w:rsidR="00FD04E2" w:rsidRPr="006F2D92" w:rsidRDefault="0025447F" w:rsidP="00BE699E">
      <w:pPr>
        <w:numPr>
          <w:ilvl w:val="0"/>
          <w:numId w:val="2"/>
        </w:numPr>
        <w:tabs>
          <w:tab w:val="left" w:pos="993"/>
        </w:tabs>
        <w:spacing w:after="0" w:line="240" w:lineRule="auto"/>
        <w:ind w:left="0" w:firstLine="709"/>
        <w:jc w:val="both"/>
        <w:rPr>
          <w:rFonts w:ascii="Times New Roman" w:hAnsi="Times New Roman"/>
          <w:sz w:val="28"/>
          <w:szCs w:val="28"/>
        </w:rPr>
      </w:pPr>
      <w:r w:rsidRPr="006F2D92">
        <w:rPr>
          <w:rFonts w:ascii="Times New Roman" w:hAnsi="Times New Roman"/>
          <w:sz w:val="28"/>
          <w:szCs w:val="28"/>
        </w:rPr>
        <w:t>результатов оценки со стороны общественных организаций</w:t>
      </w:r>
      <w:r w:rsidRPr="006F2D92">
        <w:rPr>
          <w:rFonts w:ascii="Times New Roman" w:hAnsi="Times New Roman"/>
          <w:i/>
          <w:sz w:val="28"/>
          <w:szCs w:val="28"/>
        </w:rPr>
        <w:t xml:space="preserve">, </w:t>
      </w:r>
      <w:r w:rsidRPr="006F2D92">
        <w:rPr>
          <w:rFonts w:ascii="Times New Roman" w:hAnsi="Times New Roman"/>
          <w:sz w:val="28"/>
          <w:szCs w:val="28"/>
        </w:rPr>
        <w:t>действующих в интересах предпринимателей и потребителей.</w:t>
      </w:r>
    </w:p>
    <w:p w:rsidR="005850C2" w:rsidRPr="006F2D92" w:rsidRDefault="005850C2" w:rsidP="00BE699E">
      <w:pPr>
        <w:tabs>
          <w:tab w:val="left" w:pos="993"/>
        </w:tabs>
        <w:spacing w:after="0" w:line="240" w:lineRule="auto"/>
        <w:ind w:left="709"/>
        <w:jc w:val="both"/>
        <w:rPr>
          <w:rFonts w:ascii="Times New Roman" w:hAnsi="Times New Roman"/>
          <w:sz w:val="28"/>
          <w:szCs w:val="28"/>
        </w:rPr>
      </w:pPr>
    </w:p>
    <w:p w:rsidR="0025447F" w:rsidRPr="007B7C5D" w:rsidRDefault="0025447F" w:rsidP="00BE699E">
      <w:pPr>
        <w:pStyle w:val="2"/>
        <w:jc w:val="both"/>
        <w:rPr>
          <w:b/>
          <w:color w:val="auto"/>
          <w:sz w:val="32"/>
          <w:szCs w:val="32"/>
          <w:u w:val="single"/>
        </w:rPr>
      </w:pPr>
      <w:bookmarkStart w:id="1" w:name="_Toc101952218"/>
      <w:r w:rsidRPr="007B7C5D">
        <w:rPr>
          <w:b/>
          <w:color w:val="auto"/>
          <w:sz w:val="32"/>
          <w:szCs w:val="32"/>
          <w:u w:val="single"/>
        </w:rPr>
        <w:t>2. Состояние конкурентной среды в городе Нижнем Новгороде</w:t>
      </w:r>
      <w:bookmarkEnd w:id="1"/>
    </w:p>
    <w:p w:rsidR="0025447F" w:rsidRPr="00030F10" w:rsidRDefault="0025447F" w:rsidP="000B73FF">
      <w:pPr>
        <w:pStyle w:val="2"/>
        <w:spacing w:before="240" w:after="120"/>
        <w:jc w:val="center"/>
        <w:rPr>
          <w:b/>
          <w:i/>
          <w:color w:val="auto"/>
          <w:sz w:val="32"/>
          <w:szCs w:val="32"/>
          <w:highlight w:val="yellow"/>
          <w:lang w:eastAsia="en-US"/>
        </w:rPr>
      </w:pPr>
      <w:bookmarkStart w:id="2" w:name="_Toc101952219"/>
      <w:r w:rsidRPr="006F2D92">
        <w:rPr>
          <w:b/>
          <w:i/>
          <w:color w:val="auto"/>
          <w:sz w:val="32"/>
          <w:szCs w:val="32"/>
          <w:lang w:eastAsia="en-US"/>
        </w:rPr>
        <w:t>2.1. Структурные показатели</w:t>
      </w:r>
      <w:bookmarkEnd w:id="2"/>
    </w:p>
    <w:p w:rsidR="0025447F" w:rsidRPr="00BE7A90" w:rsidRDefault="0025447F" w:rsidP="00BE699E">
      <w:pPr>
        <w:pStyle w:val="a3"/>
        <w:tabs>
          <w:tab w:val="left" w:pos="993"/>
        </w:tabs>
        <w:spacing w:after="0" w:line="240" w:lineRule="auto"/>
        <w:ind w:left="0" w:firstLine="709"/>
        <w:jc w:val="both"/>
        <w:rPr>
          <w:rFonts w:ascii="Times New Roman" w:hAnsi="Times New Roman"/>
          <w:sz w:val="28"/>
          <w:szCs w:val="28"/>
        </w:rPr>
      </w:pPr>
      <w:r w:rsidRPr="00BE7A90">
        <w:rPr>
          <w:rFonts w:ascii="Times New Roman" w:hAnsi="Times New Roman"/>
          <w:sz w:val="28"/>
          <w:szCs w:val="28"/>
        </w:rPr>
        <w:t>По данным официальной статистической отчетности число зарегистрированных предприя</w:t>
      </w:r>
      <w:r w:rsidR="00AD42F8" w:rsidRPr="00BE7A90">
        <w:rPr>
          <w:rFonts w:ascii="Times New Roman" w:hAnsi="Times New Roman"/>
          <w:sz w:val="28"/>
          <w:szCs w:val="28"/>
        </w:rPr>
        <w:t xml:space="preserve">тий и организаций </w:t>
      </w:r>
      <w:r w:rsidR="00E64192" w:rsidRPr="00BE7A90">
        <w:rPr>
          <w:rFonts w:ascii="Times New Roman" w:hAnsi="Times New Roman"/>
          <w:sz w:val="28"/>
          <w:szCs w:val="28"/>
        </w:rPr>
        <w:t xml:space="preserve">на территории города Нижнего Новгорода </w:t>
      </w:r>
      <w:r w:rsidR="00F8004F">
        <w:rPr>
          <w:rFonts w:ascii="Times New Roman" w:hAnsi="Times New Roman"/>
          <w:sz w:val="28"/>
          <w:szCs w:val="28"/>
        </w:rPr>
        <w:t>по состоянию на 31</w:t>
      </w:r>
      <w:r w:rsidR="000B73FF">
        <w:rPr>
          <w:rFonts w:ascii="Times New Roman" w:hAnsi="Times New Roman"/>
          <w:sz w:val="28"/>
          <w:szCs w:val="28"/>
        </w:rPr>
        <w:t xml:space="preserve"> </w:t>
      </w:r>
      <w:r w:rsidR="00F8004F">
        <w:rPr>
          <w:rFonts w:ascii="Times New Roman" w:hAnsi="Times New Roman"/>
          <w:sz w:val="28"/>
          <w:szCs w:val="28"/>
        </w:rPr>
        <w:t>декабря</w:t>
      </w:r>
      <w:r w:rsidR="00AD42F8" w:rsidRPr="00BE7A90">
        <w:rPr>
          <w:rFonts w:ascii="Times New Roman" w:hAnsi="Times New Roman"/>
          <w:sz w:val="28"/>
          <w:szCs w:val="28"/>
        </w:rPr>
        <w:t xml:space="preserve"> 20</w:t>
      </w:r>
      <w:r w:rsidR="0010021B" w:rsidRPr="00BE7A90">
        <w:rPr>
          <w:rFonts w:ascii="Times New Roman" w:hAnsi="Times New Roman"/>
          <w:sz w:val="28"/>
          <w:szCs w:val="28"/>
        </w:rPr>
        <w:t>2</w:t>
      </w:r>
      <w:r w:rsidR="0094346F" w:rsidRPr="00BE7A90">
        <w:rPr>
          <w:rFonts w:ascii="Times New Roman" w:hAnsi="Times New Roman"/>
          <w:sz w:val="28"/>
          <w:szCs w:val="28"/>
        </w:rPr>
        <w:t>1</w:t>
      </w:r>
      <w:r w:rsidRPr="00BE7A90">
        <w:rPr>
          <w:rFonts w:ascii="Times New Roman" w:hAnsi="Times New Roman"/>
          <w:sz w:val="28"/>
          <w:szCs w:val="28"/>
        </w:rPr>
        <w:t xml:space="preserve"> года составило </w:t>
      </w:r>
      <w:r w:rsidR="0094346F" w:rsidRPr="00BE7A90">
        <w:rPr>
          <w:rFonts w:ascii="Times New Roman" w:hAnsi="Times New Roman"/>
          <w:sz w:val="28"/>
          <w:szCs w:val="28"/>
        </w:rPr>
        <w:t>4</w:t>
      </w:r>
      <w:r w:rsidR="00BE7A90" w:rsidRPr="00BE7A90">
        <w:rPr>
          <w:rFonts w:ascii="Times New Roman" w:hAnsi="Times New Roman"/>
          <w:sz w:val="28"/>
          <w:szCs w:val="28"/>
        </w:rPr>
        <w:t>4</w:t>
      </w:r>
      <w:r w:rsidR="0094346F" w:rsidRPr="00BE7A90">
        <w:rPr>
          <w:rFonts w:ascii="Times New Roman" w:hAnsi="Times New Roman"/>
          <w:sz w:val="28"/>
          <w:szCs w:val="28"/>
        </w:rPr>
        <w:t xml:space="preserve"> </w:t>
      </w:r>
      <w:r w:rsidR="00BE7A90" w:rsidRPr="00BE7A90">
        <w:rPr>
          <w:rFonts w:ascii="Times New Roman" w:hAnsi="Times New Roman"/>
          <w:sz w:val="28"/>
          <w:szCs w:val="28"/>
        </w:rPr>
        <w:t>272</w:t>
      </w:r>
      <w:r w:rsidRPr="00BE7A90">
        <w:rPr>
          <w:rFonts w:ascii="Times New Roman" w:hAnsi="Times New Roman"/>
          <w:sz w:val="28"/>
          <w:szCs w:val="28"/>
        </w:rPr>
        <w:t xml:space="preserve"> единиц</w:t>
      </w:r>
      <w:r w:rsidR="0033253A">
        <w:rPr>
          <w:rFonts w:ascii="Times New Roman" w:hAnsi="Times New Roman"/>
          <w:sz w:val="28"/>
          <w:szCs w:val="28"/>
        </w:rPr>
        <w:t xml:space="preserve"> (за 2020 – </w:t>
      </w:r>
      <w:r w:rsidR="0033253A" w:rsidRPr="0033253A">
        <w:rPr>
          <w:rFonts w:ascii="Times New Roman" w:hAnsi="Times New Roman"/>
          <w:sz w:val="28"/>
          <w:szCs w:val="28"/>
        </w:rPr>
        <w:t>46</w:t>
      </w:r>
      <w:r w:rsidR="0033253A">
        <w:rPr>
          <w:rFonts w:ascii="Times New Roman" w:hAnsi="Times New Roman"/>
          <w:sz w:val="28"/>
          <w:szCs w:val="28"/>
        </w:rPr>
        <w:t xml:space="preserve"> </w:t>
      </w:r>
      <w:r w:rsidR="0033253A" w:rsidRPr="0033253A">
        <w:rPr>
          <w:rFonts w:ascii="Times New Roman" w:hAnsi="Times New Roman"/>
          <w:sz w:val="28"/>
          <w:szCs w:val="28"/>
        </w:rPr>
        <w:t>926</w:t>
      </w:r>
      <w:r w:rsidR="0033253A">
        <w:rPr>
          <w:rFonts w:asciiTheme="minorHAnsi" w:hAnsiTheme="minorHAnsi"/>
          <w:sz w:val="28"/>
          <w:szCs w:val="28"/>
        </w:rPr>
        <w:t>)</w:t>
      </w:r>
      <w:r w:rsidRPr="00BE7A90">
        <w:rPr>
          <w:rFonts w:ascii="Times New Roman" w:hAnsi="Times New Roman"/>
          <w:sz w:val="28"/>
          <w:szCs w:val="28"/>
        </w:rPr>
        <w:t>, в</w:t>
      </w:r>
      <w:r w:rsidR="00971846" w:rsidRPr="00BE7A90">
        <w:rPr>
          <w:rFonts w:ascii="Times New Roman" w:hAnsi="Times New Roman"/>
          <w:sz w:val="28"/>
          <w:szCs w:val="28"/>
        </w:rPr>
        <w:t xml:space="preserve"> </w:t>
      </w:r>
      <w:r w:rsidRPr="00BE7A90">
        <w:rPr>
          <w:rFonts w:ascii="Times New Roman" w:hAnsi="Times New Roman"/>
          <w:sz w:val="28"/>
          <w:szCs w:val="28"/>
        </w:rPr>
        <w:t>том числе:</w:t>
      </w:r>
    </w:p>
    <w:p w:rsidR="0025447F" w:rsidRPr="00BE7A90" w:rsidRDefault="0025447F" w:rsidP="00BE699E">
      <w:pPr>
        <w:pStyle w:val="a3"/>
        <w:numPr>
          <w:ilvl w:val="0"/>
          <w:numId w:val="3"/>
        </w:numPr>
        <w:tabs>
          <w:tab w:val="left" w:pos="993"/>
        </w:tabs>
        <w:spacing w:after="0" w:line="240" w:lineRule="auto"/>
        <w:ind w:left="0" w:firstLine="709"/>
        <w:jc w:val="both"/>
        <w:rPr>
          <w:rFonts w:ascii="Times New Roman" w:hAnsi="Times New Roman"/>
          <w:sz w:val="28"/>
          <w:szCs w:val="28"/>
        </w:rPr>
      </w:pPr>
      <w:r w:rsidRPr="00BE7A90">
        <w:rPr>
          <w:rFonts w:ascii="Times New Roman" w:hAnsi="Times New Roman"/>
          <w:sz w:val="28"/>
          <w:szCs w:val="28"/>
        </w:rPr>
        <w:t xml:space="preserve">коммерческие организации, не относящиеся к субъектам малого и среднего </w:t>
      </w:r>
      <w:r w:rsidR="0087260B" w:rsidRPr="00BE7A90">
        <w:rPr>
          <w:rFonts w:ascii="Times New Roman" w:hAnsi="Times New Roman"/>
          <w:sz w:val="28"/>
          <w:szCs w:val="28"/>
        </w:rPr>
        <w:t xml:space="preserve">предпринимательства– </w:t>
      </w:r>
      <w:r w:rsidR="00BE7A90" w:rsidRPr="00BE7A90">
        <w:rPr>
          <w:rFonts w:ascii="Times New Roman" w:hAnsi="Times New Roman"/>
          <w:sz w:val="28"/>
          <w:szCs w:val="28"/>
        </w:rPr>
        <w:t>1</w:t>
      </w:r>
      <w:r w:rsidR="0033253A">
        <w:rPr>
          <w:rFonts w:ascii="Times New Roman" w:hAnsi="Times New Roman"/>
          <w:sz w:val="28"/>
          <w:szCs w:val="28"/>
        </w:rPr>
        <w:t xml:space="preserve"> </w:t>
      </w:r>
      <w:r w:rsidR="00BE7A90" w:rsidRPr="00BE7A90">
        <w:rPr>
          <w:rFonts w:ascii="Times New Roman" w:hAnsi="Times New Roman"/>
          <w:sz w:val="28"/>
          <w:szCs w:val="28"/>
        </w:rPr>
        <w:t>912</w:t>
      </w:r>
      <w:r w:rsidR="00153B20" w:rsidRPr="00BE7A90">
        <w:rPr>
          <w:rFonts w:ascii="Times New Roman" w:hAnsi="Times New Roman"/>
          <w:sz w:val="28"/>
          <w:szCs w:val="28"/>
        </w:rPr>
        <w:t xml:space="preserve"> </w:t>
      </w:r>
      <w:r w:rsidR="007C198B" w:rsidRPr="00BE7A90">
        <w:rPr>
          <w:rFonts w:ascii="Times New Roman" w:hAnsi="Times New Roman"/>
          <w:sz w:val="28"/>
          <w:szCs w:val="28"/>
        </w:rPr>
        <w:t xml:space="preserve">единиц </w:t>
      </w:r>
      <w:r w:rsidR="0087260B" w:rsidRPr="00BE7A90">
        <w:rPr>
          <w:rFonts w:ascii="Times New Roman" w:hAnsi="Times New Roman"/>
          <w:sz w:val="28"/>
          <w:szCs w:val="28"/>
        </w:rPr>
        <w:t>(</w:t>
      </w:r>
      <w:r w:rsidR="00CD1135" w:rsidRPr="00BE7A90">
        <w:rPr>
          <w:rFonts w:ascii="Times New Roman" w:hAnsi="Times New Roman"/>
          <w:sz w:val="28"/>
          <w:szCs w:val="28"/>
        </w:rPr>
        <w:t>20</w:t>
      </w:r>
      <w:r w:rsidR="001F1819" w:rsidRPr="00BE7A90">
        <w:rPr>
          <w:rFonts w:ascii="Times New Roman" w:hAnsi="Times New Roman"/>
          <w:sz w:val="28"/>
          <w:szCs w:val="28"/>
        </w:rPr>
        <w:t>20</w:t>
      </w:r>
      <w:r w:rsidR="00CD1135" w:rsidRPr="00BE7A90">
        <w:rPr>
          <w:rFonts w:ascii="Times New Roman" w:hAnsi="Times New Roman"/>
          <w:sz w:val="28"/>
          <w:szCs w:val="28"/>
        </w:rPr>
        <w:t xml:space="preserve"> </w:t>
      </w:r>
      <w:r w:rsidR="0033253A">
        <w:rPr>
          <w:rFonts w:ascii="Times New Roman" w:hAnsi="Times New Roman"/>
          <w:sz w:val="28"/>
          <w:szCs w:val="28"/>
        </w:rPr>
        <w:t>–</w:t>
      </w:r>
      <w:r w:rsidR="00CD1135" w:rsidRPr="00BE7A90">
        <w:rPr>
          <w:rFonts w:ascii="Times New Roman" w:hAnsi="Times New Roman"/>
          <w:sz w:val="28"/>
          <w:szCs w:val="28"/>
        </w:rPr>
        <w:t xml:space="preserve"> </w:t>
      </w:r>
      <w:r w:rsidR="00BE7A90" w:rsidRPr="00BE7A90">
        <w:rPr>
          <w:rFonts w:ascii="Times New Roman" w:hAnsi="Times New Roman"/>
          <w:sz w:val="28"/>
          <w:szCs w:val="28"/>
        </w:rPr>
        <w:t>2</w:t>
      </w:r>
      <w:r w:rsidR="0033253A">
        <w:rPr>
          <w:rFonts w:ascii="Times New Roman" w:hAnsi="Times New Roman"/>
          <w:sz w:val="28"/>
          <w:szCs w:val="28"/>
        </w:rPr>
        <w:t xml:space="preserve"> </w:t>
      </w:r>
      <w:r w:rsidR="00BE7A90" w:rsidRPr="00BE7A90">
        <w:rPr>
          <w:rFonts w:ascii="Times New Roman" w:hAnsi="Times New Roman"/>
          <w:sz w:val="28"/>
          <w:szCs w:val="28"/>
        </w:rPr>
        <w:t>774</w:t>
      </w:r>
      <w:r w:rsidR="007C198B" w:rsidRPr="00BE7A90">
        <w:rPr>
          <w:rFonts w:ascii="Times New Roman" w:hAnsi="Times New Roman"/>
          <w:sz w:val="28"/>
          <w:szCs w:val="28"/>
        </w:rPr>
        <w:t xml:space="preserve"> ед</w:t>
      </w:r>
      <w:r w:rsidR="007A68E6" w:rsidRPr="00BE7A90">
        <w:rPr>
          <w:rFonts w:ascii="Times New Roman" w:hAnsi="Times New Roman"/>
          <w:sz w:val="28"/>
          <w:szCs w:val="28"/>
        </w:rPr>
        <w:t>и</w:t>
      </w:r>
      <w:r w:rsidR="007C198B" w:rsidRPr="00BE7A90">
        <w:rPr>
          <w:rFonts w:ascii="Times New Roman" w:hAnsi="Times New Roman"/>
          <w:sz w:val="28"/>
          <w:szCs w:val="28"/>
        </w:rPr>
        <w:t>ниц</w:t>
      </w:r>
      <w:r w:rsidRPr="00BE7A90">
        <w:rPr>
          <w:rFonts w:ascii="Times New Roman" w:hAnsi="Times New Roman"/>
          <w:sz w:val="28"/>
          <w:szCs w:val="28"/>
        </w:rPr>
        <w:t>)</w:t>
      </w:r>
      <w:r w:rsidR="0087260B" w:rsidRPr="00BE7A90">
        <w:rPr>
          <w:rFonts w:ascii="Times New Roman" w:hAnsi="Times New Roman"/>
          <w:sz w:val="28"/>
          <w:szCs w:val="28"/>
        </w:rPr>
        <w:t xml:space="preserve">, </w:t>
      </w:r>
      <w:r w:rsidR="009A6519" w:rsidRPr="00BE7A90">
        <w:rPr>
          <w:rFonts w:ascii="Times New Roman" w:hAnsi="Times New Roman"/>
          <w:sz w:val="28"/>
          <w:szCs w:val="28"/>
        </w:rPr>
        <w:t xml:space="preserve">снижение </w:t>
      </w:r>
      <w:r w:rsidR="007C198B" w:rsidRPr="00BE7A90">
        <w:rPr>
          <w:rFonts w:ascii="Times New Roman" w:hAnsi="Times New Roman"/>
          <w:sz w:val="28"/>
          <w:szCs w:val="28"/>
        </w:rPr>
        <w:t xml:space="preserve">составило </w:t>
      </w:r>
      <w:r w:rsidR="009A6519">
        <w:rPr>
          <w:rFonts w:ascii="Times New Roman" w:hAnsi="Times New Roman"/>
          <w:sz w:val="28"/>
          <w:szCs w:val="28"/>
        </w:rPr>
        <w:t>31</w:t>
      </w:r>
      <w:r w:rsidR="005D40BF" w:rsidRPr="00BE7A90">
        <w:rPr>
          <w:rFonts w:ascii="Times New Roman" w:hAnsi="Times New Roman"/>
          <w:sz w:val="28"/>
          <w:szCs w:val="28"/>
        </w:rPr>
        <w:t>%</w:t>
      </w:r>
      <w:r w:rsidRPr="00BE7A90">
        <w:rPr>
          <w:rFonts w:ascii="Times New Roman" w:hAnsi="Times New Roman"/>
          <w:sz w:val="28"/>
          <w:szCs w:val="28"/>
        </w:rPr>
        <w:t>;</w:t>
      </w:r>
    </w:p>
    <w:p w:rsidR="0025447F" w:rsidRPr="00BE7A90" w:rsidRDefault="0010293B" w:rsidP="00BE699E">
      <w:pPr>
        <w:pStyle w:val="a3"/>
        <w:numPr>
          <w:ilvl w:val="0"/>
          <w:numId w:val="3"/>
        </w:numPr>
        <w:tabs>
          <w:tab w:val="left" w:pos="993"/>
        </w:tabs>
        <w:spacing w:after="0" w:line="240" w:lineRule="auto"/>
        <w:ind w:left="0" w:firstLine="709"/>
        <w:jc w:val="both"/>
        <w:rPr>
          <w:rFonts w:ascii="Times New Roman" w:hAnsi="Times New Roman"/>
          <w:sz w:val="28"/>
          <w:szCs w:val="28"/>
        </w:rPr>
      </w:pPr>
      <w:r w:rsidRPr="00BE7A90">
        <w:rPr>
          <w:rFonts w:ascii="Times New Roman" w:hAnsi="Times New Roman"/>
          <w:sz w:val="28"/>
          <w:szCs w:val="28"/>
        </w:rPr>
        <w:t>средние предприятия</w:t>
      </w:r>
      <w:r w:rsidR="001433F8" w:rsidRPr="00BE7A90">
        <w:rPr>
          <w:rFonts w:ascii="Times New Roman" w:hAnsi="Times New Roman"/>
          <w:sz w:val="28"/>
          <w:szCs w:val="28"/>
        </w:rPr>
        <w:t xml:space="preserve"> </w:t>
      </w:r>
      <w:r w:rsidRPr="00BE7A90">
        <w:rPr>
          <w:rFonts w:ascii="Times New Roman" w:hAnsi="Times New Roman"/>
          <w:sz w:val="28"/>
          <w:szCs w:val="28"/>
        </w:rPr>
        <w:t>–</w:t>
      </w:r>
      <w:r w:rsidR="001433F8" w:rsidRPr="00BE7A90">
        <w:rPr>
          <w:rFonts w:ascii="Times New Roman" w:hAnsi="Times New Roman"/>
          <w:sz w:val="28"/>
          <w:szCs w:val="28"/>
        </w:rPr>
        <w:t xml:space="preserve"> </w:t>
      </w:r>
      <w:r w:rsidR="00BE7A90" w:rsidRPr="00BE7A90">
        <w:rPr>
          <w:rFonts w:ascii="Times New Roman" w:hAnsi="Times New Roman"/>
          <w:sz w:val="28"/>
          <w:szCs w:val="28"/>
        </w:rPr>
        <w:t>302</w:t>
      </w:r>
      <w:r w:rsidR="00B56410" w:rsidRPr="00BE7A90">
        <w:rPr>
          <w:rFonts w:ascii="Times New Roman" w:hAnsi="Times New Roman"/>
          <w:sz w:val="28"/>
          <w:szCs w:val="28"/>
        </w:rPr>
        <w:t xml:space="preserve"> </w:t>
      </w:r>
      <w:r w:rsidR="0087260B" w:rsidRPr="00BE7A90">
        <w:rPr>
          <w:rFonts w:ascii="Times New Roman" w:hAnsi="Times New Roman"/>
          <w:sz w:val="28"/>
          <w:szCs w:val="28"/>
        </w:rPr>
        <w:t>(</w:t>
      </w:r>
      <w:r w:rsidR="0010021B" w:rsidRPr="00BE7A90">
        <w:rPr>
          <w:rFonts w:ascii="Times New Roman" w:hAnsi="Times New Roman"/>
          <w:sz w:val="28"/>
          <w:szCs w:val="28"/>
        </w:rPr>
        <w:t>20</w:t>
      </w:r>
      <w:r w:rsidR="00B56410" w:rsidRPr="00BE7A90">
        <w:rPr>
          <w:rFonts w:ascii="Times New Roman" w:hAnsi="Times New Roman"/>
          <w:sz w:val="28"/>
          <w:szCs w:val="28"/>
        </w:rPr>
        <w:t>20</w:t>
      </w:r>
      <w:r w:rsidR="0033253A">
        <w:rPr>
          <w:rFonts w:ascii="Times New Roman" w:hAnsi="Times New Roman"/>
          <w:sz w:val="28"/>
          <w:szCs w:val="28"/>
        </w:rPr>
        <w:t xml:space="preserve"> </w:t>
      </w:r>
      <w:r w:rsidR="009A1020" w:rsidRPr="00BE7A90">
        <w:rPr>
          <w:rFonts w:ascii="Times New Roman" w:hAnsi="Times New Roman"/>
          <w:sz w:val="28"/>
          <w:szCs w:val="28"/>
        </w:rPr>
        <w:t>–</w:t>
      </w:r>
      <w:r w:rsidR="0033253A">
        <w:rPr>
          <w:rFonts w:ascii="Times New Roman" w:hAnsi="Times New Roman"/>
          <w:sz w:val="28"/>
          <w:szCs w:val="28"/>
        </w:rPr>
        <w:t xml:space="preserve"> </w:t>
      </w:r>
      <w:r w:rsidR="00B56410" w:rsidRPr="00BE7A90">
        <w:rPr>
          <w:rFonts w:ascii="Times New Roman" w:hAnsi="Times New Roman"/>
          <w:sz w:val="28"/>
          <w:szCs w:val="28"/>
        </w:rPr>
        <w:t>2</w:t>
      </w:r>
      <w:r w:rsidR="00BE7A90" w:rsidRPr="00BE7A90">
        <w:rPr>
          <w:rFonts w:ascii="Times New Roman" w:hAnsi="Times New Roman"/>
          <w:sz w:val="28"/>
          <w:szCs w:val="28"/>
        </w:rPr>
        <w:t>98</w:t>
      </w:r>
      <w:r w:rsidR="0025447F" w:rsidRPr="00BE7A90">
        <w:rPr>
          <w:rFonts w:ascii="Times New Roman" w:hAnsi="Times New Roman"/>
          <w:sz w:val="28"/>
          <w:szCs w:val="28"/>
        </w:rPr>
        <w:t>) единиц</w:t>
      </w:r>
      <w:r w:rsidR="005D40BF" w:rsidRPr="00BE7A90">
        <w:rPr>
          <w:rFonts w:ascii="Times New Roman" w:hAnsi="Times New Roman"/>
          <w:sz w:val="28"/>
          <w:szCs w:val="28"/>
        </w:rPr>
        <w:t>,</w:t>
      </w:r>
      <w:r w:rsidR="00784799" w:rsidRPr="00BE7A90">
        <w:rPr>
          <w:rFonts w:ascii="Times New Roman" w:hAnsi="Times New Roman"/>
          <w:sz w:val="28"/>
          <w:szCs w:val="28"/>
        </w:rPr>
        <w:t xml:space="preserve"> </w:t>
      </w:r>
      <w:r w:rsidR="00326C38" w:rsidRPr="00BE7A90">
        <w:rPr>
          <w:rFonts w:ascii="Times New Roman" w:hAnsi="Times New Roman"/>
          <w:sz w:val="28"/>
          <w:szCs w:val="28"/>
        </w:rPr>
        <w:t xml:space="preserve">увеличение </w:t>
      </w:r>
      <w:r w:rsidRPr="00BE7A90">
        <w:rPr>
          <w:rFonts w:ascii="Times New Roman" w:hAnsi="Times New Roman"/>
          <w:sz w:val="28"/>
          <w:szCs w:val="28"/>
        </w:rPr>
        <w:t xml:space="preserve">на </w:t>
      </w:r>
      <w:r w:rsidR="009A6519">
        <w:rPr>
          <w:rFonts w:ascii="Times New Roman" w:hAnsi="Times New Roman"/>
          <w:sz w:val="28"/>
          <w:szCs w:val="28"/>
        </w:rPr>
        <w:t>1,34</w:t>
      </w:r>
      <w:r w:rsidR="005D40BF" w:rsidRPr="00BE7A90">
        <w:rPr>
          <w:rFonts w:ascii="Times New Roman" w:hAnsi="Times New Roman"/>
          <w:sz w:val="28"/>
          <w:szCs w:val="28"/>
        </w:rPr>
        <w:t>%</w:t>
      </w:r>
      <w:r w:rsidR="0025447F" w:rsidRPr="00BE7A90">
        <w:rPr>
          <w:rFonts w:ascii="Times New Roman" w:hAnsi="Times New Roman"/>
          <w:sz w:val="28"/>
          <w:szCs w:val="28"/>
        </w:rPr>
        <w:t>;</w:t>
      </w:r>
    </w:p>
    <w:p w:rsidR="0025447F" w:rsidRPr="00BE7A90" w:rsidRDefault="0087260B" w:rsidP="00BE699E">
      <w:pPr>
        <w:pStyle w:val="a3"/>
        <w:numPr>
          <w:ilvl w:val="0"/>
          <w:numId w:val="3"/>
        </w:numPr>
        <w:tabs>
          <w:tab w:val="left" w:pos="993"/>
        </w:tabs>
        <w:spacing w:after="0" w:line="240" w:lineRule="auto"/>
        <w:ind w:left="0" w:firstLine="709"/>
        <w:jc w:val="both"/>
        <w:rPr>
          <w:rFonts w:ascii="Times New Roman" w:hAnsi="Times New Roman"/>
          <w:sz w:val="28"/>
          <w:szCs w:val="28"/>
        </w:rPr>
      </w:pPr>
      <w:r w:rsidRPr="00BE7A90">
        <w:rPr>
          <w:rFonts w:ascii="Times New Roman" w:hAnsi="Times New Roman"/>
          <w:sz w:val="28"/>
          <w:szCs w:val="28"/>
        </w:rPr>
        <w:t>малые предприятия</w:t>
      </w:r>
      <w:r w:rsidR="0010021B" w:rsidRPr="00BE7A90">
        <w:rPr>
          <w:rFonts w:ascii="Times New Roman" w:hAnsi="Times New Roman"/>
          <w:sz w:val="28"/>
          <w:szCs w:val="28"/>
        </w:rPr>
        <w:t xml:space="preserve"> </w:t>
      </w:r>
      <w:r w:rsidRPr="00BE7A90">
        <w:rPr>
          <w:rFonts w:ascii="Times New Roman" w:hAnsi="Times New Roman"/>
          <w:sz w:val="28"/>
          <w:szCs w:val="28"/>
        </w:rPr>
        <w:t xml:space="preserve">– </w:t>
      </w:r>
      <w:r w:rsidR="001433F8" w:rsidRPr="00BE7A90">
        <w:rPr>
          <w:rFonts w:ascii="Times New Roman" w:hAnsi="Times New Roman"/>
          <w:sz w:val="28"/>
          <w:szCs w:val="28"/>
        </w:rPr>
        <w:t>3 0</w:t>
      </w:r>
      <w:r w:rsidR="00BE7A90" w:rsidRPr="00BE7A90">
        <w:rPr>
          <w:rFonts w:ascii="Times New Roman" w:hAnsi="Times New Roman"/>
          <w:sz w:val="28"/>
          <w:szCs w:val="28"/>
        </w:rPr>
        <w:t>64</w:t>
      </w:r>
      <w:r w:rsidR="001433F8" w:rsidRPr="00BE7A90">
        <w:rPr>
          <w:rFonts w:ascii="Times New Roman" w:hAnsi="Times New Roman"/>
          <w:sz w:val="28"/>
          <w:szCs w:val="28"/>
        </w:rPr>
        <w:t xml:space="preserve"> </w:t>
      </w:r>
      <w:r w:rsidRPr="00BE7A90">
        <w:rPr>
          <w:rFonts w:ascii="Times New Roman" w:hAnsi="Times New Roman"/>
          <w:sz w:val="28"/>
          <w:szCs w:val="28"/>
        </w:rPr>
        <w:t>(20</w:t>
      </w:r>
      <w:r w:rsidR="001433F8" w:rsidRPr="00BE7A90">
        <w:rPr>
          <w:rFonts w:ascii="Times New Roman" w:hAnsi="Times New Roman"/>
          <w:sz w:val="28"/>
          <w:szCs w:val="28"/>
        </w:rPr>
        <w:t>20</w:t>
      </w:r>
      <w:r w:rsidR="0033253A">
        <w:rPr>
          <w:rFonts w:ascii="Times New Roman" w:hAnsi="Times New Roman"/>
          <w:sz w:val="28"/>
          <w:szCs w:val="28"/>
        </w:rPr>
        <w:t xml:space="preserve"> </w:t>
      </w:r>
      <w:r w:rsidR="009A1020" w:rsidRPr="00BE7A90">
        <w:rPr>
          <w:rFonts w:ascii="Times New Roman" w:hAnsi="Times New Roman"/>
          <w:sz w:val="28"/>
          <w:szCs w:val="28"/>
        </w:rPr>
        <w:t>–</w:t>
      </w:r>
      <w:r w:rsidR="0033253A">
        <w:rPr>
          <w:rFonts w:ascii="Times New Roman" w:hAnsi="Times New Roman"/>
          <w:sz w:val="28"/>
          <w:szCs w:val="28"/>
        </w:rPr>
        <w:t xml:space="preserve"> </w:t>
      </w:r>
      <w:r w:rsidR="001433F8" w:rsidRPr="00BE7A90">
        <w:rPr>
          <w:rFonts w:ascii="Times New Roman" w:hAnsi="Times New Roman"/>
          <w:sz w:val="28"/>
          <w:szCs w:val="28"/>
        </w:rPr>
        <w:t>3 </w:t>
      </w:r>
      <w:r w:rsidR="00BE7A90" w:rsidRPr="00BE7A90">
        <w:rPr>
          <w:rFonts w:ascii="Times New Roman" w:hAnsi="Times New Roman"/>
          <w:sz w:val="28"/>
          <w:szCs w:val="28"/>
        </w:rPr>
        <w:t>091</w:t>
      </w:r>
      <w:r w:rsidR="0025447F" w:rsidRPr="00BE7A90">
        <w:rPr>
          <w:rFonts w:ascii="Times New Roman" w:hAnsi="Times New Roman"/>
          <w:sz w:val="28"/>
          <w:szCs w:val="28"/>
        </w:rPr>
        <w:t>) единиц</w:t>
      </w:r>
      <w:r w:rsidR="0010293B" w:rsidRPr="00BE7A90">
        <w:rPr>
          <w:rFonts w:ascii="Times New Roman" w:hAnsi="Times New Roman"/>
          <w:sz w:val="28"/>
          <w:szCs w:val="28"/>
        </w:rPr>
        <w:t>,</w:t>
      </w:r>
      <w:r w:rsidR="00784799" w:rsidRPr="00BE7A90">
        <w:rPr>
          <w:rFonts w:ascii="Times New Roman" w:hAnsi="Times New Roman"/>
          <w:sz w:val="28"/>
          <w:szCs w:val="28"/>
        </w:rPr>
        <w:t xml:space="preserve"> </w:t>
      </w:r>
      <w:r w:rsidR="0010293B" w:rsidRPr="00BE7A90">
        <w:rPr>
          <w:rFonts w:ascii="Times New Roman" w:hAnsi="Times New Roman"/>
          <w:sz w:val="28"/>
          <w:szCs w:val="28"/>
        </w:rPr>
        <w:t xml:space="preserve">снижение на </w:t>
      </w:r>
      <w:r w:rsidR="0033253A">
        <w:rPr>
          <w:rFonts w:ascii="Times New Roman" w:hAnsi="Times New Roman"/>
          <w:sz w:val="28"/>
          <w:szCs w:val="28"/>
        </w:rPr>
        <w:t>0,87</w:t>
      </w:r>
      <w:r w:rsidR="005D40BF" w:rsidRPr="00BE7A90">
        <w:rPr>
          <w:rFonts w:ascii="Times New Roman" w:hAnsi="Times New Roman"/>
          <w:sz w:val="28"/>
          <w:szCs w:val="28"/>
        </w:rPr>
        <w:t>%</w:t>
      </w:r>
      <w:r w:rsidR="0025447F" w:rsidRPr="00BE7A90">
        <w:rPr>
          <w:rFonts w:ascii="Times New Roman" w:hAnsi="Times New Roman"/>
          <w:sz w:val="28"/>
          <w:szCs w:val="28"/>
        </w:rPr>
        <w:t>;</w:t>
      </w:r>
    </w:p>
    <w:p w:rsidR="0025447F" w:rsidRPr="00BE7A90" w:rsidRDefault="0025447F" w:rsidP="00BE699E">
      <w:pPr>
        <w:pStyle w:val="a3"/>
        <w:numPr>
          <w:ilvl w:val="0"/>
          <w:numId w:val="3"/>
        </w:numPr>
        <w:tabs>
          <w:tab w:val="left" w:pos="993"/>
        </w:tabs>
        <w:spacing w:after="0" w:line="240" w:lineRule="auto"/>
        <w:ind w:left="0" w:firstLine="709"/>
        <w:jc w:val="both"/>
        <w:rPr>
          <w:rFonts w:ascii="Times New Roman" w:hAnsi="Times New Roman"/>
          <w:sz w:val="28"/>
          <w:szCs w:val="28"/>
        </w:rPr>
      </w:pPr>
      <w:proofErr w:type="spellStart"/>
      <w:r w:rsidRPr="00BE7A90">
        <w:rPr>
          <w:rFonts w:ascii="Times New Roman" w:hAnsi="Times New Roman"/>
          <w:sz w:val="28"/>
          <w:szCs w:val="28"/>
        </w:rPr>
        <w:t>микропредприятия</w:t>
      </w:r>
      <w:proofErr w:type="spellEnd"/>
      <w:r w:rsidR="0010021B" w:rsidRPr="00BE7A90">
        <w:rPr>
          <w:rFonts w:ascii="Times New Roman" w:hAnsi="Times New Roman"/>
          <w:sz w:val="28"/>
          <w:szCs w:val="28"/>
        </w:rPr>
        <w:t xml:space="preserve"> </w:t>
      </w:r>
      <w:r w:rsidRPr="00BE7A90">
        <w:rPr>
          <w:rFonts w:ascii="Times New Roman" w:hAnsi="Times New Roman"/>
          <w:sz w:val="28"/>
          <w:szCs w:val="28"/>
        </w:rPr>
        <w:t>–</w:t>
      </w:r>
      <w:r w:rsidR="0087260B" w:rsidRPr="00BE7A90">
        <w:rPr>
          <w:rFonts w:ascii="Times New Roman" w:hAnsi="Times New Roman"/>
          <w:sz w:val="28"/>
          <w:szCs w:val="28"/>
        </w:rPr>
        <w:t xml:space="preserve"> </w:t>
      </w:r>
      <w:r w:rsidR="009A1020" w:rsidRPr="00BE7A90">
        <w:rPr>
          <w:rFonts w:ascii="Times New Roman" w:hAnsi="Times New Roman"/>
          <w:sz w:val="28"/>
          <w:szCs w:val="28"/>
        </w:rPr>
        <w:t>3</w:t>
      </w:r>
      <w:r w:rsidR="00BE7A90" w:rsidRPr="00BE7A90">
        <w:rPr>
          <w:rFonts w:ascii="Times New Roman" w:hAnsi="Times New Roman"/>
          <w:sz w:val="28"/>
          <w:szCs w:val="28"/>
        </w:rPr>
        <w:t>4</w:t>
      </w:r>
      <w:r w:rsidR="009A1020" w:rsidRPr="00BE7A90">
        <w:rPr>
          <w:rFonts w:ascii="Times New Roman" w:hAnsi="Times New Roman"/>
          <w:sz w:val="28"/>
          <w:szCs w:val="28"/>
        </w:rPr>
        <w:t> </w:t>
      </w:r>
      <w:r w:rsidR="00BE7A90" w:rsidRPr="00BE7A90">
        <w:rPr>
          <w:rFonts w:ascii="Times New Roman" w:hAnsi="Times New Roman"/>
          <w:sz w:val="28"/>
          <w:szCs w:val="28"/>
        </w:rPr>
        <w:t>284</w:t>
      </w:r>
      <w:r w:rsidR="009A1020" w:rsidRPr="00BE7A90">
        <w:rPr>
          <w:rFonts w:ascii="Times New Roman" w:hAnsi="Times New Roman"/>
          <w:sz w:val="28"/>
          <w:szCs w:val="28"/>
        </w:rPr>
        <w:t xml:space="preserve"> </w:t>
      </w:r>
      <w:r w:rsidR="0087260B" w:rsidRPr="00BE7A90">
        <w:rPr>
          <w:rFonts w:ascii="Times New Roman" w:hAnsi="Times New Roman"/>
          <w:sz w:val="28"/>
          <w:szCs w:val="28"/>
        </w:rPr>
        <w:t>(20</w:t>
      </w:r>
      <w:r w:rsidR="009A1020" w:rsidRPr="00BE7A90">
        <w:rPr>
          <w:rFonts w:ascii="Times New Roman" w:hAnsi="Times New Roman"/>
          <w:sz w:val="28"/>
          <w:szCs w:val="28"/>
        </w:rPr>
        <w:t>20</w:t>
      </w:r>
      <w:r w:rsidR="0033253A">
        <w:rPr>
          <w:rFonts w:ascii="Times New Roman" w:hAnsi="Times New Roman"/>
          <w:sz w:val="28"/>
          <w:szCs w:val="28"/>
        </w:rPr>
        <w:t xml:space="preserve"> </w:t>
      </w:r>
      <w:r w:rsidR="009A1020" w:rsidRPr="00BE7A90">
        <w:rPr>
          <w:rFonts w:ascii="Times New Roman" w:hAnsi="Times New Roman"/>
          <w:sz w:val="28"/>
          <w:szCs w:val="28"/>
        </w:rPr>
        <w:t>–</w:t>
      </w:r>
      <w:r w:rsidR="0033253A">
        <w:rPr>
          <w:rFonts w:ascii="Times New Roman" w:hAnsi="Times New Roman"/>
          <w:sz w:val="28"/>
          <w:szCs w:val="28"/>
        </w:rPr>
        <w:t xml:space="preserve"> </w:t>
      </w:r>
      <w:r w:rsidR="00BE7A90" w:rsidRPr="00BE7A90">
        <w:rPr>
          <w:rFonts w:ascii="Times New Roman" w:hAnsi="Times New Roman"/>
          <w:sz w:val="28"/>
          <w:szCs w:val="28"/>
        </w:rPr>
        <w:t>35 924</w:t>
      </w:r>
      <w:r w:rsidRPr="00BE7A90">
        <w:rPr>
          <w:rFonts w:ascii="Times New Roman" w:hAnsi="Times New Roman"/>
          <w:sz w:val="28"/>
          <w:szCs w:val="28"/>
        </w:rPr>
        <w:t>) единиц</w:t>
      </w:r>
      <w:r w:rsidR="00CE4970" w:rsidRPr="00BE7A90">
        <w:rPr>
          <w:rFonts w:ascii="Times New Roman" w:hAnsi="Times New Roman"/>
          <w:sz w:val="28"/>
          <w:szCs w:val="28"/>
        </w:rPr>
        <w:t>,</w:t>
      </w:r>
      <w:r w:rsidR="00784799" w:rsidRPr="00BE7A90">
        <w:rPr>
          <w:rFonts w:ascii="Times New Roman" w:hAnsi="Times New Roman"/>
          <w:sz w:val="28"/>
          <w:szCs w:val="28"/>
        </w:rPr>
        <w:t xml:space="preserve"> </w:t>
      </w:r>
      <w:r w:rsidR="0010293B" w:rsidRPr="00BE7A90">
        <w:rPr>
          <w:rFonts w:ascii="Times New Roman" w:hAnsi="Times New Roman"/>
          <w:sz w:val="28"/>
          <w:szCs w:val="28"/>
        </w:rPr>
        <w:t xml:space="preserve">снижение на </w:t>
      </w:r>
      <w:r w:rsidR="00164879" w:rsidRPr="00BE7A90">
        <w:rPr>
          <w:rFonts w:ascii="Times New Roman" w:hAnsi="Times New Roman"/>
          <w:sz w:val="28"/>
          <w:szCs w:val="28"/>
        </w:rPr>
        <w:t>4,</w:t>
      </w:r>
      <w:r w:rsidR="0033253A">
        <w:rPr>
          <w:rFonts w:ascii="Times New Roman" w:hAnsi="Times New Roman"/>
          <w:sz w:val="28"/>
          <w:szCs w:val="28"/>
        </w:rPr>
        <w:t>5</w:t>
      </w:r>
      <w:r w:rsidR="00164879" w:rsidRPr="00BE7A90">
        <w:rPr>
          <w:rFonts w:ascii="Times New Roman" w:hAnsi="Times New Roman"/>
          <w:sz w:val="28"/>
          <w:szCs w:val="28"/>
        </w:rPr>
        <w:t>6</w:t>
      </w:r>
      <w:r w:rsidR="00CE4970" w:rsidRPr="00BE7A90">
        <w:rPr>
          <w:rFonts w:ascii="Times New Roman" w:hAnsi="Times New Roman"/>
          <w:sz w:val="28"/>
          <w:szCs w:val="28"/>
        </w:rPr>
        <w:t>%;</w:t>
      </w:r>
    </w:p>
    <w:p w:rsidR="0025447F" w:rsidRPr="00BE7A90" w:rsidRDefault="0025447F" w:rsidP="00BE699E">
      <w:pPr>
        <w:pStyle w:val="a3"/>
        <w:numPr>
          <w:ilvl w:val="0"/>
          <w:numId w:val="3"/>
        </w:numPr>
        <w:tabs>
          <w:tab w:val="left" w:pos="993"/>
        </w:tabs>
        <w:spacing w:after="0" w:line="240" w:lineRule="auto"/>
        <w:ind w:left="0" w:firstLine="709"/>
        <w:jc w:val="both"/>
        <w:rPr>
          <w:rFonts w:ascii="Times New Roman" w:hAnsi="Times New Roman"/>
          <w:sz w:val="28"/>
          <w:szCs w:val="28"/>
        </w:rPr>
      </w:pPr>
      <w:r w:rsidRPr="00BE7A90">
        <w:rPr>
          <w:rFonts w:ascii="Times New Roman" w:hAnsi="Times New Roman"/>
          <w:sz w:val="28"/>
          <w:szCs w:val="28"/>
        </w:rPr>
        <w:t>некоммерческие организации</w:t>
      </w:r>
      <w:r w:rsidR="0010021B" w:rsidRPr="00BE7A90">
        <w:rPr>
          <w:rFonts w:ascii="Times New Roman" w:hAnsi="Times New Roman"/>
          <w:sz w:val="28"/>
          <w:szCs w:val="28"/>
        </w:rPr>
        <w:t xml:space="preserve"> </w:t>
      </w:r>
      <w:r w:rsidRPr="00BE7A90">
        <w:rPr>
          <w:rFonts w:ascii="Times New Roman" w:hAnsi="Times New Roman"/>
          <w:sz w:val="28"/>
          <w:szCs w:val="28"/>
        </w:rPr>
        <w:t>–</w:t>
      </w:r>
      <w:r w:rsidR="009A1020" w:rsidRPr="00BE7A90">
        <w:rPr>
          <w:rFonts w:ascii="Times New Roman" w:hAnsi="Times New Roman"/>
          <w:sz w:val="28"/>
          <w:szCs w:val="28"/>
        </w:rPr>
        <w:t>4 </w:t>
      </w:r>
      <w:r w:rsidR="00BE7A90" w:rsidRPr="00BE7A90">
        <w:rPr>
          <w:rFonts w:ascii="Times New Roman" w:hAnsi="Times New Roman"/>
          <w:sz w:val="28"/>
          <w:szCs w:val="28"/>
        </w:rPr>
        <w:t>710</w:t>
      </w:r>
      <w:r w:rsidR="009A1020" w:rsidRPr="00BE7A90">
        <w:rPr>
          <w:rFonts w:ascii="Times New Roman" w:hAnsi="Times New Roman"/>
          <w:sz w:val="28"/>
          <w:szCs w:val="28"/>
        </w:rPr>
        <w:t xml:space="preserve"> </w:t>
      </w:r>
      <w:r w:rsidR="0094346F" w:rsidRPr="00BE7A90">
        <w:rPr>
          <w:rFonts w:ascii="Times New Roman" w:hAnsi="Times New Roman"/>
          <w:sz w:val="28"/>
          <w:szCs w:val="28"/>
        </w:rPr>
        <w:t>(2020</w:t>
      </w:r>
      <w:r w:rsidR="00FF5964" w:rsidRPr="00BE7A90">
        <w:rPr>
          <w:rFonts w:ascii="Times New Roman" w:hAnsi="Times New Roman"/>
          <w:sz w:val="28"/>
          <w:szCs w:val="28"/>
        </w:rPr>
        <w:t>–</w:t>
      </w:r>
      <w:r w:rsidR="00BE7A90" w:rsidRPr="00BE7A90">
        <w:rPr>
          <w:rFonts w:ascii="Times New Roman" w:hAnsi="Times New Roman"/>
          <w:sz w:val="28"/>
          <w:szCs w:val="28"/>
        </w:rPr>
        <w:t>4 839</w:t>
      </w:r>
      <w:r w:rsidRPr="00BE7A90">
        <w:rPr>
          <w:rFonts w:ascii="Times New Roman" w:hAnsi="Times New Roman"/>
          <w:sz w:val="28"/>
          <w:szCs w:val="28"/>
        </w:rPr>
        <w:t>)</w:t>
      </w:r>
      <w:r w:rsidR="0010021B" w:rsidRPr="00BE7A90">
        <w:rPr>
          <w:rFonts w:ascii="Times New Roman" w:hAnsi="Times New Roman"/>
          <w:sz w:val="28"/>
          <w:szCs w:val="28"/>
        </w:rPr>
        <w:t xml:space="preserve"> </w:t>
      </w:r>
      <w:r w:rsidRPr="00BE7A90">
        <w:rPr>
          <w:rFonts w:ascii="Times New Roman" w:hAnsi="Times New Roman"/>
          <w:sz w:val="28"/>
          <w:szCs w:val="28"/>
        </w:rPr>
        <w:t>ед</w:t>
      </w:r>
      <w:r w:rsidR="003D3E10" w:rsidRPr="00BE7A90">
        <w:rPr>
          <w:rFonts w:ascii="Times New Roman" w:hAnsi="Times New Roman"/>
          <w:sz w:val="28"/>
          <w:szCs w:val="28"/>
        </w:rPr>
        <w:t>и</w:t>
      </w:r>
      <w:r w:rsidR="00E64192" w:rsidRPr="00BE7A90">
        <w:rPr>
          <w:rFonts w:ascii="Times New Roman" w:hAnsi="Times New Roman"/>
          <w:sz w:val="28"/>
          <w:szCs w:val="28"/>
        </w:rPr>
        <w:t>ниц</w:t>
      </w:r>
      <w:r w:rsidR="00CE4970" w:rsidRPr="00BE7A90">
        <w:rPr>
          <w:rFonts w:ascii="Times New Roman" w:hAnsi="Times New Roman"/>
          <w:sz w:val="28"/>
          <w:szCs w:val="28"/>
        </w:rPr>
        <w:t>,</w:t>
      </w:r>
      <w:r w:rsidR="00153B20" w:rsidRPr="00BE7A90">
        <w:rPr>
          <w:rFonts w:ascii="Times New Roman" w:hAnsi="Times New Roman"/>
          <w:sz w:val="28"/>
          <w:szCs w:val="28"/>
        </w:rPr>
        <w:t xml:space="preserve"> </w:t>
      </w:r>
      <w:r w:rsidR="0010293B" w:rsidRPr="00BE7A90">
        <w:rPr>
          <w:rFonts w:ascii="Times New Roman" w:hAnsi="Times New Roman"/>
          <w:sz w:val="28"/>
          <w:szCs w:val="28"/>
        </w:rPr>
        <w:t>снижение</w:t>
      </w:r>
      <w:r w:rsidR="0010021B" w:rsidRPr="00BE7A90">
        <w:rPr>
          <w:rFonts w:ascii="Times New Roman" w:hAnsi="Times New Roman"/>
          <w:sz w:val="28"/>
          <w:szCs w:val="28"/>
        </w:rPr>
        <w:t xml:space="preserve"> </w:t>
      </w:r>
      <w:r w:rsidR="00546F19" w:rsidRPr="00BE7A90">
        <w:rPr>
          <w:rFonts w:ascii="Times New Roman" w:hAnsi="Times New Roman"/>
          <w:sz w:val="28"/>
          <w:szCs w:val="28"/>
        </w:rPr>
        <w:t xml:space="preserve">на </w:t>
      </w:r>
      <w:r w:rsidR="0033253A">
        <w:rPr>
          <w:rFonts w:ascii="Times New Roman" w:hAnsi="Times New Roman"/>
          <w:sz w:val="28"/>
          <w:szCs w:val="28"/>
        </w:rPr>
        <w:t>2,66</w:t>
      </w:r>
      <w:r w:rsidR="00CE4970" w:rsidRPr="00BE7A90">
        <w:rPr>
          <w:rFonts w:ascii="Times New Roman" w:hAnsi="Times New Roman"/>
          <w:sz w:val="28"/>
          <w:szCs w:val="28"/>
        </w:rPr>
        <w:t>%</w:t>
      </w:r>
      <w:r w:rsidRPr="00BE7A90">
        <w:rPr>
          <w:rFonts w:ascii="Times New Roman" w:hAnsi="Times New Roman"/>
          <w:sz w:val="28"/>
          <w:szCs w:val="28"/>
        </w:rPr>
        <w:t>.</w:t>
      </w:r>
    </w:p>
    <w:p w:rsidR="00AE5767" w:rsidRPr="00030F10" w:rsidRDefault="00F8004F" w:rsidP="00BE699E">
      <w:pPr>
        <w:pStyle w:val="a3"/>
        <w:widowControl w:val="0"/>
        <w:tabs>
          <w:tab w:val="left" w:pos="993"/>
        </w:tabs>
        <w:spacing w:after="0" w:line="240" w:lineRule="auto"/>
        <w:ind w:left="0" w:firstLine="709"/>
        <w:jc w:val="both"/>
        <w:rPr>
          <w:rFonts w:ascii="Times New Roman" w:hAnsi="Times New Roman"/>
          <w:sz w:val="28"/>
          <w:szCs w:val="28"/>
          <w:highlight w:val="yellow"/>
        </w:rPr>
      </w:pPr>
      <w:r w:rsidRPr="006F2D92">
        <w:rPr>
          <w:rFonts w:ascii="Times New Roman" w:eastAsia="Times New Roman" w:hAnsi="Times New Roman"/>
          <w:sz w:val="28"/>
          <w:szCs w:val="28"/>
          <w:lang w:eastAsia="ru-RU"/>
        </w:rPr>
        <w:t xml:space="preserve">С 2017 года число зарегистрированных организаций в Нижегородской области, так же, как и в среднем по России, во всех регионах ПФО, начало сокращаться. </w:t>
      </w:r>
      <w:r w:rsidR="00802B13" w:rsidRPr="006F2D92">
        <w:rPr>
          <w:rFonts w:ascii="Times New Roman" w:hAnsi="Times New Roman"/>
          <w:sz w:val="28"/>
          <w:szCs w:val="28"/>
        </w:rPr>
        <w:t xml:space="preserve">За </w:t>
      </w:r>
      <w:r w:rsidR="0010293B" w:rsidRPr="006F2D92">
        <w:rPr>
          <w:rFonts w:ascii="Times New Roman" w:hAnsi="Times New Roman"/>
          <w:sz w:val="28"/>
          <w:szCs w:val="28"/>
        </w:rPr>
        <w:t>20</w:t>
      </w:r>
      <w:r w:rsidR="00852C69" w:rsidRPr="006F2D92">
        <w:rPr>
          <w:rFonts w:ascii="Times New Roman" w:hAnsi="Times New Roman"/>
          <w:sz w:val="28"/>
          <w:szCs w:val="28"/>
        </w:rPr>
        <w:t>2</w:t>
      </w:r>
      <w:r w:rsidR="0033253A" w:rsidRPr="006F2D92">
        <w:rPr>
          <w:rFonts w:ascii="Times New Roman" w:hAnsi="Times New Roman"/>
          <w:sz w:val="28"/>
          <w:szCs w:val="28"/>
        </w:rPr>
        <w:t>1</w:t>
      </w:r>
      <w:r w:rsidR="0025447F" w:rsidRPr="006F2D92">
        <w:rPr>
          <w:rFonts w:ascii="Times New Roman" w:hAnsi="Times New Roman"/>
          <w:sz w:val="28"/>
          <w:szCs w:val="28"/>
        </w:rPr>
        <w:t xml:space="preserve"> год числ</w:t>
      </w:r>
      <w:r>
        <w:rPr>
          <w:rFonts w:ascii="Times New Roman" w:hAnsi="Times New Roman"/>
          <w:sz w:val="28"/>
          <w:szCs w:val="28"/>
        </w:rPr>
        <w:t>о</w:t>
      </w:r>
      <w:r w:rsidR="0025447F" w:rsidRPr="006F2D92">
        <w:rPr>
          <w:rFonts w:ascii="Times New Roman" w:hAnsi="Times New Roman"/>
          <w:sz w:val="28"/>
          <w:szCs w:val="28"/>
        </w:rPr>
        <w:t xml:space="preserve"> предприятий и организаций </w:t>
      </w:r>
      <w:r>
        <w:rPr>
          <w:rFonts w:ascii="Times New Roman" w:hAnsi="Times New Roman"/>
          <w:sz w:val="28"/>
          <w:szCs w:val="28"/>
        </w:rPr>
        <w:t>сократилось на</w:t>
      </w:r>
      <w:r w:rsidR="003D3E10" w:rsidRPr="006F2D92">
        <w:rPr>
          <w:rFonts w:ascii="Times New Roman" w:hAnsi="Times New Roman"/>
          <w:sz w:val="28"/>
          <w:szCs w:val="28"/>
        </w:rPr>
        <w:t xml:space="preserve">                </w:t>
      </w:r>
      <w:r w:rsidR="0010293B" w:rsidRPr="006F2D92">
        <w:rPr>
          <w:rFonts w:ascii="Times New Roman" w:hAnsi="Times New Roman"/>
          <w:sz w:val="28"/>
          <w:szCs w:val="28"/>
        </w:rPr>
        <w:t xml:space="preserve"> </w:t>
      </w:r>
      <w:r w:rsidR="0033253A" w:rsidRPr="006F2D92">
        <w:rPr>
          <w:rFonts w:ascii="Times New Roman" w:hAnsi="Times New Roman"/>
          <w:sz w:val="28"/>
          <w:szCs w:val="28"/>
        </w:rPr>
        <w:t>2 654</w:t>
      </w:r>
      <w:r w:rsidR="0025447F" w:rsidRPr="006F2D92">
        <w:rPr>
          <w:rFonts w:ascii="Times New Roman" w:hAnsi="Times New Roman"/>
          <w:sz w:val="28"/>
          <w:szCs w:val="28"/>
        </w:rPr>
        <w:t xml:space="preserve"> </w:t>
      </w:r>
      <w:r w:rsidR="003D3E10" w:rsidRPr="006F2D92">
        <w:rPr>
          <w:rFonts w:ascii="Times New Roman" w:hAnsi="Times New Roman"/>
          <w:sz w:val="28"/>
          <w:szCs w:val="28"/>
        </w:rPr>
        <w:t>единиц</w:t>
      </w:r>
      <w:r>
        <w:rPr>
          <w:rFonts w:ascii="Times New Roman" w:hAnsi="Times New Roman"/>
          <w:sz w:val="28"/>
          <w:szCs w:val="28"/>
        </w:rPr>
        <w:t>ы или</w:t>
      </w:r>
      <w:r w:rsidR="00022CB2" w:rsidRPr="006F2D92">
        <w:rPr>
          <w:rFonts w:ascii="Times New Roman" w:eastAsia="Times New Roman" w:hAnsi="Times New Roman"/>
          <w:sz w:val="28"/>
          <w:szCs w:val="28"/>
          <w:lang w:eastAsia="ru-RU"/>
        </w:rPr>
        <w:t xml:space="preserve"> на </w:t>
      </w:r>
      <w:r w:rsidR="0033253A" w:rsidRPr="006F2D92">
        <w:rPr>
          <w:rFonts w:ascii="Times New Roman" w:eastAsia="Times New Roman" w:hAnsi="Times New Roman"/>
          <w:sz w:val="28"/>
          <w:szCs w:val="28"/>
          <w:lang w:eastAsia="ru-RU"/>
        </w:rPr>
        <w:t>5,65</w:t>
      </w:r>
      <w:r w:rsidR="00022CB2" w:rsidRPr="006F2D92">
        <w:rPr>
          <w:rFonts w:ascii="Times New Roman" w:eastAsia="Times New Roman" w:hAnsi="Times New Roman"/>
          <w:sz w:val="28"/>
          <w:szCs w:val="28"/>
          <w:lang w:eastAsia="ru-RU"/>
        </w:rPr>
        <w:t xml:space="preserve"> %</w:t>
      </w:r>
      <w:r w:rsidR="00022CB2" w:rsidRPr="00E030DE">
        <w:rPr>
          <w:rFonts w:ascii="Times New Roman" w:eastAsia="Times New Roman" w:hAnsi="Times New Roman"/>
          <w:sz w:val="28"/>
          <w:szCs w:val="28"/>
          <w:lang w:eastAsia="ru-RU"/>
        </w:rPr>
        <w:t>.</w:t>
      </w:r>
    </w:p>
    <w:p w:rsidR="00735AD3" w:rsidRPr="006F2D92" w:rsidRDefault="00735AD3" w:rsidP="00BE699E">
      <w:pPr>
        <w:pStyle w:val="a3"/>
        <w:widowControl w:val="0"/>
        <w:tabs>
          <w:tab w:val="left" w:pos="993"/>
        </w:tabs>
        <w:spacing w:after="0" w:line="240" w:lineRule="auto"/>
        <w:ind w:left="0" w:firstLine="709"/>
        <w:jc w:val="both"/>
        <w:rPr>
          <w:rFonts w:ascii="Times New Roman" w:hAnsi="Times New Roman"/>
          <w:sz w:val="28"/>
          <w:szCs w:val="28"/>
        </w:rPr>
      </w:pPr>
      <w:r w:rsidRPr="006F2D92">
        <w:rPr>
          <w:rFonts w:ascii="Times New Roman" w:hAnsi="Times New Roman"/>
          <w:sz w:val="28"/>
          <w:szCs w:val="28"/>
        </w:rPr>
        <w:t xml:space="preserve">Следует отметить, что одним из факторов снижения количества организаций является обеспечение достоверности сведений в </w:t>
      </w:r>
      <w:r w:rsidR="00CE6970" w:rsidRPr="006F2D92">
        <w:rPr>
          <w:rFonts w:ascii="Times New Roman" w:hAnsi="Times New Roman"/>
          <w:sz w:val="28"/>
          <w:szCs w:val="28"/>
        </w:rPr>
        <w:t>Едином государственном реестре юридических лиц</w:t>
      </w:r>
      <w:r w:rsidRPr="006F2D92">
        <w:rPr>
          <w:rFonts w:ascii="Times New Roman" w:hAnsi="Times New Roman"/>
          <w:sz w:val="28"/>
          <w:szCs w:val="28"/>
        </w:rPr>
        <w:t>, что способствует противодействию возникновени</w:t>
      </w:r>
      <w:r w:rsidR="00F8004F">
        <w:rPr>
          <w:rFonts w:ascii="Times New Roman" w:hAnsi="Times New Roman"/>
          <w:sz w:val="28"/>
          <w:szCs w:val="28"/>
        </w:rPr>
        <w:t>я</w:t>
      </w:r>
      <w:r w:rsidRPr="006F2D92">
        <w:rPr>
          <w:rFonts w:ascii="Times New Roman" w:hAnsi="Times New Roman"/>
          <w:sz w:val="28"/>
          <w:szCs w:val="28"/>
        </w:rPr>
        <w:t xml:space="preserve"> фиктивных компаний и созданию условий </w:t>
      </w:r>
      <w:r w:rsidRPr="006F2D92">
        <w:rPr>
          <w:rFonts w:ascii="Times New Roman" w:hAnsi="Times New Roman"/>
          <w:sz w:val="28"/>
          <w:szCs w:val="28"/>
        </w:rPr>
        <w:lastRenderedPageBreak/>
        <w:t>для здоровой конкуренции.</w:t>
      </w:r>
    </w:p>
    <w:p w:rsidR="00EC6B9A" w:rsidRDefault="0025447F" w:rsidP="00BE699E">
      <w:pPr>
        <w:widowControl w:val="0"/>
        <w:autoSpaceDE w:val="0"/>
        <w:autoSpaceDN w:val="0"/>
        <w:adjustRightInd w:val="0"/>
        <w:spacing w:after="0" w:line="240" w:lineRule="auto"/>
        <w:ind w:firstLine="709"/>
        <w:jc w:val="both"/>
        <w:rPr>
          <w:rFonts w:ascii="Times New Roman" w:hAnsi="Times New Roman"/>
          <w:sz w:val="28"/>
          <w:szCs w:val="28"/>
        </w:rPr>
      </w:pPr>
      <w:r w:rsidRPr="006F2D92">
        <w:rPr>
          <w:rFonts w:ascii="Times New Roman" w:hAnsi="Times New Roman"/>
          <w:sz w:val="28"/>
          <w:szCs w:val="28"/>
        </w:rPr>
        <w:t>Число зарегистрированных индивидуальных</w:t>
      </w:r>
      <w:r w:rsidR="00653D3A" w:rsidRPr="006F2D92">
        <w:rPr>
          <w:rFonts w:ascii="Times New Roman" w:hAnsi="Times New Roman"/>
          <w:sz w:val="28"/>
          <w:szCs w:val="28"/>
        </w:rPr>
        <w:t xml:space="preserve"> предпринимателей </w:t>
      </w:r>
      <w:r w:rsidR="00735AD3" w:rsidRPr="006F2D92">
        <w:rPr>
          <w:rFonts w:ascii="Times New Roman" w:hAnsi="Times New Roman"/>
          <w:sz w:val="28"/>
          <w:szCs w:val="28"/>
        </w:rPr>
        <w:t xml:space="preserve">на территории города Нижнего Новгорода </w:t>
      </w:r>
      <w:r w:rsidR="00BE7A90" w:rsidRPr="006F2D92">
        <w:rPr>
          <w:rFonts w:ascii="Times New Roman" w:hAnsi="Times New Roman"/>
          <w:sz w:val="28"/>
          <w:szCs w:val="28"/>
        </w:rPr>
        <w:t>за</w:t>
      </w:r>
      <w:r w:rsidR="00653D3A" w:rsidRPr="006F2D92">
        <w:rPr>
          <w:rFonts w:ascii="Times New Roman" w:hAnsi="Times New Roman"/>
          <w:sz w:val="28"/>
          <w:szCs w:val="28"/>
        </w:rPr>
        <w:t xml:space="preserve"> 20</w:t>
      </w:r>
      <w:r w:rsidR="00E64192" w:rsidRPr="006F2D92">
        <w:rPr>
          <w:rFonts w:ascii="Times New Roman" w:hAnsi="Times New Roman"/>
          <w:sz w:val="28"/>
          <w:szCs w:val="28"/>
        </w:rPr>
        <w:t>2</w:t>
      </w:r>
      <w:r w:rsidR="00A03084" w:rsidRPr="006F2D92">
        <w:rPr>
          <w:rFonts w:ascii="Times New Roman" w:hAnsi="Times New Roman"/>
          <w:sz w:val="28"/>
          <w:szCs w:val="28"/>
        </w:rPr>
        <w:t>1</w:t>
      </w:r>
      <w:r w:rsidRPr="006F2D92">
        <w:rPr>
          <w:rFonts w:ascii="Times New Roman" w:hAnsi="Times New Roman"/>
          <w:sz w:val="28"/>
          <w:szCs w:val="28"/>
        </w:rPr>
        <w:t xml:space="preserve"> года сост</w:t>
      </w:r>
      <w:r w:rsidR="00653D3A" w:rsidRPr="006F2D92">
        <w:rPr>
          <w:rFonts w:ascii="Times New Roman" w:hAnsi="Times New Roman"/>
          <w:sz w:val="28"/>
          <w:szCs w:val="28"/>
        </w:rPr>
        <w:t xml:space="preserve">авило </w:t>
      </w:r>
      <w:r w:rsidR="00D6037D" w:rsidRPr="006F2D92">
        <w:rPr>
          <w:rFonts w:ascii="Times New Roman" w:hAnsi="Times New Roman"/>
          <w:sz w:val="28"/>
          <w:szCs w:val="28"/>
        </w:rPr>
        <w:t>3</w:t>
      </w:r>
      <w:r w:rsidR="007B4176" w:rsidRPr="006F2D92">
        <w:rPr>
          <w:rFonts w:ascii="Times New Roman" w:hAnsi="Times New Roman"/>
          <w:sz w:val="28"/>
          <w:szCs w:val="28"/>
        </w:rPr>
        <w:t>3</w:t>
      </w:r>
      <w:r w:rsidR="00D6037D" w:rsidRPr="006F2D92">
        <w:rPr>
          <w:rFonts w:ascii="Times New Roman" w:hAnsi="Times New Roman"/>
          <w:sz w:val="28"/>
          <w:szCs w:val="28"/>
        </w:rPr>
        <w:t> </w:t>
      </w:r>
      <w:r w:rsidR="007B4176" w:rsidRPr="006F2D92">
        <w:rPr>
          <w:rFonts w:ascii="Times New Roman" w:hAnsi="Times New Roman"/>
          <w:sz w:val="28"/>
          <w:szCs w:val="28"/>
        </w:rPr>
        <w:t>699</w:t>
      </w:r>
      <w:r w:rsidR="00D6037D" w:rsidRPr="006F2D92">
        <w:rPr>
          <w:rFonts w:ascii="Times New Roman" w:hAnsi="Times New Roman"/>
          <w:sz w:val="28"/>
          <w:szCs w:val="28"/>
        </w:rPr>
        <w:t xml:space="preserve"> </w:t>
      </w:r>
      <w:r w:rsidR="00E64192" w:rsidRPr="006F2D92">
        <w:rPr>
          <w:rFonts w:ascii="Times New Roman" w:hAnsi="Times New Roman"/>
          <w:sz w:val="28"/>
          <w:szCs w:val="28"/>
        </w:rPr>
        <w:t>ед</w:t>
      </w:r>
      <w:r w:rsidR="001A0F47" w:rsidRPr="006F2D92">
        <w:rPr>
          <w:rFonts w:ascii="Times New Roman" w:hAnsi="Times New Roman"/>
          <w:sz w:val="28"/>
          <w:szCs w:val="28"/>
        </w:rPr>
        <w:t>и</w:t>
      </w:r>
      <w:r w:rsidR="00E64192" w:rsidRPr="006F2D92">
        <w:rPr>
          <w:rFonts w:ascii="Times New Roman" w:hAnsi="Times New Roman"/>
          <w:sz w:val="28"/>
          <w:szCs w:val="28"/>
        </w:rPr>
        <w:t>ниц</w:t>
      </w:r>
      <w:r w:rsidR="00653D3A" w:rsidRPr="006F2D92">
        <w:rPr>
          <w:rFonts w:ascii="Times New Roman" w:hAnsi="Times New Roman"/>
          <w:sz w:val="28"/>
          <w:szCs w:val="28"/>
        </w:rPr>
        <w:t xml:space="preserve"> (20</w:t>
      </w:r>
      <w:r w:rsidR="00D6037D" w:rsidRPr="006F2D92">
        <w:rPr>
          <w:rFonts w:ascii="Times New Roman" w:hAnsi="Times New Roman"/>
          <w:sz w:val="28"/>
          <w:szCs w:val="28"/>
        </w:rPr>
        <w:t>20</w:t>
      </w:r>
      <w:r w:rsidR="007A68E6" w:rsidRPr="006F2D92">
        <w:rPr>
          <w:rFonts w:ascii="Times New Roman" w:hAnsi="Times New Roman"/>
          <w:sz w:val="28"/>
          <w:szCs w:val="28"/>
        </w:rPr>
        <w:t xml:space="preserve"> –</w:t>
      </w:r>
      <w:r w:rsidRPr="006F2D92">
        <w:rPr>
          <w:rFonts w:ascii="Times New Roman" w:hAnsi="Times New Roman"/>
          <w:sz w:val="28"/>
          <w:szCs w:val="28"/>
        </w:rPr>
        <w:t xml:space="preserve"> </w:t>
      </w:r>
      <w:r w:rsidR="007B4176" w:rsidRPr="006F2D92">
        <w:rPr>
          <w:rFonts w:ascii="Times New Roman" w:hAnsi="Times New Roman"/>
          <w:sz w:val="28"/>
          <w:szCs w:val="28"/>
        </w:rPr>
        <w:t>34 853</w:t>
      </w:r>
      <w:r w:rsidR="00E64192" w:rsidRPr="006F2D92">
        <w:rPr>
          <w:rFonts w:ascii="Times New Roman" w:hAnsi="Times New Roman"/>
          <w:sz w:val="28"/>
          <w:szCs w:val="28"/>
        </w:rPr>
        <w:t xml:space="preserve"> ед</w:t>
      </w:r>
      <w:r w:rsidR="00A6115C" w:rsidRPr="006F2D92">
        <w:rPr>
          <w:rFonts w:ascii="Times New Roman" w:hAnsi="Times New Roman"/>
          <w:sz w:val="28"/>
          <w:szCs w:val="28"/>
        </w:rPr>
        <w:t>и</w:t>
      </w:r>
      <w:r w:rsidR="007A68E6" w:rsidRPr="006F2D92">
        <w:rPr>
          <w:rFonts w:ascii="Times New Roman" w:hAnsi="Times New Roman"/>
          <w:sz w:val="28"/>
          <w:szCs w:val="28"/>
        </w:rPr>
        <w:t>ниц</w:t>
      </w:r>
      <w:r w:rsidRPr="006F2D92">
        <w:rPr>
          <w:rFonts w:ascii="Times New Roman" w:hAnsi="Times New Roman"/>
          <w:sz w:val="28"/>
          <w:szCs w:val="28"/>
        </w:rPr>
        <w:t xml:space="preserve">) и </w:t>
      </w:r>
      <w:r w:rsidR="00D6037D" w:rsidRPr="006F2D92">
        <w:rPr>
          <w:rFonts w:ascii="Times New Roman" w:hAnsi="Times New Roman"/>
          <w:sz w:val="28"/>
          <w:szCs w:val="28"/>
        </w:rPr>
        <w:t>уменьшилось</w:t>
      </w:r>
      <w:r w:rsidR="00653D3A" w:rsidRPr="006F2D92">
        <w:rPr>
          <w:rFonts w:ascii="Times New Roman" w:hAnsi="Times New Roman"/>
          <w:sz w:val="28"/>
          <w:szCs w:val="28"/>
        </w:rPr>
        <w:t xml:space="preserve"> по сравнению с 20</w:t>
      </w:r>
      <w:r w:rsidR="00D6037D" w:rsidRPr="006F2D92">
        <w:rPr>
          <w:rFonts w:ascii="Times New Roman" w:hAnsi="Times New Roman"/>
          <w:sz w:val="28"/>
          <w:szCs w:val="28"/>
        </w:rPr>
        <w:t>20</w:t>
      </w:r>
      <w:r w:rsidR="00653D3A" w:rsidRPr="006F2D92">
        <w:rPr>
          <w:rFonts w:ascii="Times New Roman" w:hAnsi="Times New Roman"/>
          <w:sz w:val="28"/>
          <w:szCs w:val="28"/>
        </w:rPr>
        <w:t xml:space="preserve"> годом на </w:t>
      </w:r>
      <w:r w:rsidR="006F2D92" w:rsidRPr="006F2D92">
        <w:rPr>
          <w:rFonts w:ascii="Times New Roman" w:hAnsi="Times New Roman"/>
          <w:sz w:val="28"/>
          <w:szCs w:val="28"/>
        </w:rPr>
        <w:t>1</w:t>
      </w:r>
      <w:r w:rsidR="00F8004F">
        <w:rPr>
          <w:rFonts w:ascii="Times New Roman" w:hAnsi="Times New Roman"/>
          <w:sz w:val="28"/>
          <w:szCs w:val="28"/>
        </w:rPr>
        <w:t xml:space="preserve"> </w:t>
      </w:r>
      <w:r w:rsidR="006F2D92" w:rsidRPr="006F2D92">
        <w:rPr>
          <w:rFonts w:ascii="Times New Roman" w:hAnsi="Times New Roman"/>
          <w:sz w:val="28"/>
          <w:szCs w:val="28"/>
        </w:rPr>
        <w:t>154</w:t>
      </w:r>
      <w:r w:rsidR="00653D3A" w:rsidRPr="006F2D92">
        <w:rPr>
          <w:rFonts w:ascii="Times New Roman" w:hAnsi="Times New Roman"/>
          <w:sz w:val="28"/>
          <w:szCs w:val="28"/>
        </w:rPr>
        <w:t xml:space="preserve"> ед</w:t>
      </w:r>
      <w:r w:rsidR="00557BDF" w:rsidRPr="006F2D92">
        <w:rPr>
          <w:rFonts w:ascii="Times New Roman" w:hAnsi="Times New Roman"/>
          <w:sz w:val="28"/>
          <w:szCs w:val="28"/>
        </w:rPr>
        <w:t>иниц</w:t>
      </w:r>
      <w:r w:rsidR="003D3E10" w:rsidRPr="006F2D92">
        <w:rPr>
          <w:rFonts w:ascii="Times New Roman" w:hAnsi="Times New Roman"/>
          <w:sz w:val="28"/>
          <w:szCs w:val="28"/>
        </w:rPr>
        <w:t>ы</w:t>
      </w:r>
      <w:r w:rsidR="00653D3A" w:rsidRPr="006F2D92">
        <w:rPr>
          <w:rFonts w:ascii="Times New Roman" w:hAnsi="Times New Roman"/>
          <w:sz w:val="28"/>
          <w:szCs w:val="28"/>
        </w:rPr>
        <w:t xml:space="preserve"> или на </w:t>
      </w:r>
      <w:r w:rsidR="006F2D92" w:rsidRPr="006F2D92">
        <w:rPr>
          <w:rFonts w:ascii="Times New Roman" w:hAnsi="Times New Roman"/>
          <w:sz w:val="28"/>
          <w:szCs w:val="28"/>
        </w:rPr>
        <w:t>3,31</w:t>
      </w:r>
      <w:r w:rsidRPr="006F2D92">
        <w:rPr>
          <w:rFonts w:ascii="Times New Roman" w:hAnsi="Times New Roman"/>
          <w:sz w:val="28"/>
          <w:szCs w:val="28"/>
        </w:rPr>
        <w:t>%</w:t>
      </w:r>
      <w:r w:rsidR="00671B1D" w:rsidRPr="006F2D92">
        <w:rPr>
          <w:rFonts w:ascii="Times New Roman" w:hAnsi="Times New Roman"/>
          <w:sz w:val="28"/>
          <w:szCs w:val="28"/>
        </w:rPr>
        <w:t>.</w:t>
      </w:r>
    </w:p>
    <w:p w:rsidR="007165E0" w:rsidRPr="007165E0" w:rsidRDefault="007165E0"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7165E0">
        <w:rPr>
          <w:rFonts w:ascii="Times New Roman" w:hAnsi="Times New Roman"/>
          <w:sz w:val="28"/>
          <w:szCs w:val="28"/>
          <w:lang w:eastAsia="en-US"/>
        </w:rPr>
        <w:t xml:space="preserve">В 2021 году осуществлялась реализация мероприятий по поддержке предпринимательства, предусмотренных муниципальной программой «Развитие малого и среднего предпринимательства в городе Нижнем Новгороде» на 2019-2024 годы», а также мер, направленных на поддержку организаций и лиц, пострадавших от распространения новой </w:t>
      </w:r>
      <w:proofErr w:type="spellStart"/>
      <w:r w:rsidRPr="007165E0">
        <w:rPr>
          <w:rFonts w:ascii="Times New Roman" w:hAnsi="Times New Roman"/>
          <w:sz w:val="28"/>
          <w:szCs w:val="28"/>
          <w:lang w:eastAsia="en-US"/>
        </w:rPr>
        <w:t>коронавирусной</w:t>
      </w:r>
      <w:proofErr w:type="spellEnd"/>
      <w:r w:rsidRPr="007165E0">
        <w:rPr>
          <w:rFonts w:ascii="Times New Roman" w:hAnsi="Times New Roman"/>
          <w:sz w:val="28"/>
          <w:szCs w:val="28"/>
          <w:lang w:eastAsia="en-US"/>
        </w:rPr>
        <w:t xml:space="preserve"> инфекции (COVID-19). </w:t>
      </w:r>
    </w:p>
    <w:p w:rsidR="007165E0" w:rsidRPr="007165E0" w:rsidRDefault="007165E0"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7165E0">
        <w:rPr>
          <w:rFonts w:ascii="Times New Roman" w:hAnsi="Times New Roman"/>
          <w:sz w:val="28"/>
          <w:szCs w:val="28"/>
          <w:lang w:eastAsia="en-US"/>
        </w:rPr>
        <w:t>В 2021 году мероприятия муниципальной программы поддержки предпринимательства из бюджета города были профинансированы в размере 11,4  млн</w:t>
      </w:r>
      <w:proofErr w:type="gramStart"/>
      <w:r w:rsidRPr="007165E0">
        <w:rPr>
          <w:rFonts w:ascii="Times New Roman" w:hAnsi="Times New Roman"/>
          <w:sz w:val="28"/>
          <w:szCs w:val="28"/>
          <w:lang w:eastAsia="en-US"/>
        </w:rPr>
        <w:t>.р</w:t>
      </w:r>
      <w:proofErr w:type="gramEnd"/>
      <w:r w:rsidRPr="007165E0">
        <w:rPr>
          <w:rFonts w:ascii="Times New Roman" w:hAnsi="Times New Roman"/>
          <w:sz w:val="28"/>
          <w:szCs w:val="28"/>
          <w:lang w:eastAsia="en-US"/>
        </w:rPr>
        <w:t xml:space="preserve">уб. (в 2020 г. – 13,4 млн.руб.). </w:t>
      </w:r>
    </w:p>
    <w:p w:rsidR="007165E0" w:rsidRPr="007165E0" w:rsidRDefault="007165E0"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7165E0">
        <w:rPr>
          <w:rFonts w:ascii="Times New Roman" w:hAnsi="Times New Roman"/>
          <w:sz w:val="28"/>
          <w:szCs w:val="28"/>
          <w:lang w:eastAsia="en-US"/>
        </w:rPr>
        <w:t>В рамках работы окон «Мой Бизнес», созданных в структуре АНО «Центр поддержки предпринимательства города Нижнего Новгорода», осуществлялось консультирование граждан и представителей предпринимательского сообщества, проводились очные приемы специалистов федеральных контролирующих органов по вопросам начала ведения и развития бизнеса.</w:t>
      </w:r>
    </w:p>
    <w:p w:rsidR="007165E0" w:rsidRPr="007165E0" w:rsidRDefault="007165E0"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7165E0">
        <w:rPr>
          <w:rFonts w:ascii="Times New Roman" w:hAnsi="Times New Roman"/>
          <w:sz w:val="28"/>
          <w:szCs w:val="28"/>
          <w:lang w:eastAsia="en-US"/>
        </w:rPr>
        <w:t>Организованы и проведены фестивальные ярмарочные мероприятия «Осенний дар» (в ноябре 2021 года) и «</w:t>
      </w:r>
      <w:proofErr w:type="gramStart"/>
      <w:r w:rsidRPr="007165E0">
        <w:rPr>
          <w:rFonts w:ascii="Times New Roman" w:hAnsi="Times New Roman"/>
          <w:sz w:val="28"/>
          <w:szCs w:val="28"/>
          <w:lang w:eastAsia="en-US"/>
        </w:rPr>
        <w:t>Горьковская</w:t>
      </w:r>
      <w:proofErr w:type="gramEnd"/>
      <w:r w:rsidRPr="007165E0">
        <w:rPr>
          <w:rFonts w:ascii="Times New Roman" w:hAnsi="Times New Roman"/>
          <w:sz w:val="28"/>
          <w:szCs w:val="28"/>
          <w:lang w:eastAsia="en-US"/>
        </w:rPr>
        <w:t xml:space="preserve"> ярмарка-800» (в конце 2021 - начале 2022 года), в которых приняли участие 86 субъектов малого предпринимательства, крестьянско-фермерских хозяйств и ремесленников. Фестивальные ярмарочные мероприятия посетили более 45 тыс. жителей и гостей города.</w:t>
      </w:r>
    </w:p>
    <w:p w:rsidR="007165E0" w:rsidRPr="007165E0" w:rsidRDefault="007165E0"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7165E0">
        <w:rPr>
          <w:rFonts w:ascii="Times New Roman" w:hAnsi="Times New Roman"/>
          <w:sz w:val="28"/>
          <w:szCs w:val="28"/>
          <w:lang w:eastAsia="en-US"/>
        </w:rPr>
        <w:t xml:space="preserve">Проведено 25 мероприятий с субъектами предпринимательской деятельности, а именно: обучающие семинары для </w:t>
      </w:r>
      <w:proofErr w:type="spellStart"/>
      <w:r w:rsidRPr="007165E0">
        <w:rPr>
          <w:rFonts w:ascii="Times New Roman" w:hAnsi="Times New Roman"/>
          <w:sz w:val="28"/>
          <w:szCs w:val="28"/>
          <w:lang w:eastAsia="en-US"/>
        </w:rPr>
        <w:t>самозанятых</w:t>
      </w:r>
      <w:proofErr w:type="spellEnd"/>
      <w:r w:rsidRPr="007165E0">
        <w:rPr>
          <w:rFonts w:ascii="Times New Roman" w:hAnsi="Times New Roman"/>
          <w:sz w:val="28"/>
          <w:szCs w:val="28"/>
          <w:lang w:eastAsia="en-US"/>
        </w:rPr>
        <w:t>, тренинг по маркетингу в социальных сетях, конкурс детского рисунка «Предприниматель будущего», международные форумы «Бизнес Интуиция» и «Безопасность Бизнеса», форум «От идеи для бизнеса» для воспитанников детских домов и школ интернатов Нижегородской области и города Нижнего Новгорода. Общее количество участников мероприятий – 1,2 тыс.чел.</w:t>
      </w:r>
    </w:p>
    <w:p w:rsidR="007165E0" w:rsidRPr="007165E0" w:rsidRDefault="007165E0"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7165E0">
        <w:rPr>
          <w:rFonts w:ascii="Times New Roman" w:hAnsi="Times New Roman"/>
          <w:sz w:val="28"/>
          <w:szCs w:val="28"/>
          <w:lang w:eastAsia="en-US"/>
        </w:rPr>
        <w:t xml:space="preserve">Организован и проведен конкурс на лучшее праздничное оформление предприятий города Нижнего Новгорода «Новогодняя столица России – </w:t>
      </w:r>
      <w:r>
        <w:rPr>
          <w:rFonts w:ascii="Times New Roman" w:hAnsi="Times New Roman"/>
          <w:sz w:val="28"/>
          <w:szCs w:val="28"/>
          <w:lang w:eastAsia="en-US"/>
        </w:rPr>
        <w:t xml:space="preserve">2022». </w:t>
      </w:r>
      <w:r w:rsidR="00901CDE" w:rsidRPr="007165E0">
        <w:rPr>
          <w:rFonts w:ascii="Times New Roman" w:hAnsi="Times New Roman"/>
          <w:sz w:val="28"/>
          <w:szCs w:val="28"/>
          <w:lang w:eastAsia="en-US"/>
        </w:rPr>
        <w:t xml:space="preserve">Дипломами администрации города Нижнего Новгорода и наградными стелами награждены </w:t>
      </w:r>
      <w:r w:rsidRPr="007165E0">
        <w:rPr>
          <w:rFonts w:ascii="Times New Roman" w:hAnsi="Times New Roman"/>
          <w:sz w:val="28"/>
          <w:szCs w:val="28"/>
          <w:lang w:eastAsia="en-US"/>
        </w:rPr>
        <w:t>50 субъектов предпринимательской деятельности, обеспечивших лучшее праздничное оформление предприятий и прилегающей территории.</w:t>
      </w:r>
    </w:p>
    <w:p w:rsidR="007165E0" w:rsidRPr="007165E0" w:rsidRDefault="007165E0"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7165E0">
        <w:rPr>
          <w:rFonts w:ascii="Times New Roman" w:hAnsi="Times New Roman"/>
          <w:sz w:val="28"/>
          <w:szCs w:val="28"/>
          <w:lang w:eastAsia="en-US"/>
        </w:rPr>
        <w:t xml:space="preserve">В соответствии с постановлением администрации города Нижнего Новгорода от 22.12.2020 № 4858 «О восстановлении правовых оснований размещения нестационарных торговых объектов на территории города Нижнего Новгорода» в 2021 году Согласительной комиссией было рассмотрено 131 заявление субъектов предпринимательской деятельности о восстановлении правовых оснований на размещение НТО, имевших ранее </w:t>
      </w:r>
      <w:r w:rsidRPr="007165E0">
        <w:rPr>
          <w:rFonts w:ascii="Times New Roman" w:hAnsi="Times New Roman"/>
          <w:sz w:val="28"/>
          <w:szCs w:val="28"/>
          <w:lang w:eastAsia="en-US"/>
        </w:rPr>
        <w:lastRenderedPageBreak/>
        <w:t>правовые основания на размещение НТО. Из них по 102 заявлениям приняты положительные решения.</w:t>
      </w:r>
    </w:p>
    <w:p w:rsidR="007165E0" w:rsidRPr="007165E0" w:rsidRDefault="007165E0"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7165E0">
        <w:rPr>
          <w:rFonts w:ascii="Times New Roman" w:hAnsi="Times New Roman"/>
          <w:sz w:val="28"/>
          <w:szCs w:val="28"/>
          <w:lang w:eastAsia="en-US"/>
        </w:rPr>
        <w:t xml:space="preserve">В связи с распространением </w:t>
      </w:r>
      <w:proofErr w:type="spellStart"/>
      <w:r w:rsidRPr="007165E0">
        <w:rPr>
          <w:rFonts w:ascii="Times New Roman" w:hAnsi="Times New Roman"/>
          <w:sz w:val="28"/>
          <w:szCs w:val="28"/>
          <w:lang w:eastAsia="en-US"/>
        </w:rPr>
        <w:t>коронавирусной</w:t>
      </w:r>
      <w:proofErr w:type="spellEnd"/>
      <w:r w:rsidRPr="007165E0">
        <w:rPr>
          <w:rFonts w:ascii="Times New Roman" w:hAnsi="Times New Roman"/>
          <w:sz w:val="28"/>
          <w:szCs w:val="28"/>
          <w:lang w:eastAsia="en-US"/>
        </w:rPr>
        <w:t xml:space="preserve"> инфекции (COVID-19) в 2021 году администрацией города Нижнего Новгорода в период введения ограничительных мероприятий были оказаны следующие меры финансовой поддержки:</w:t>
      </w:r>
    </w:p>
    <w:p w:rsidR="007165E0" w:rsidRPr="007165E0" w:rsidRDefault="00901CDE"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7165E0" w:rsidRPr="007165E0">
        <w:rPr>
          <w:rFonts w:ascii="Times New Roman" w:hAnsi="Times New Roman"/>
          <w:sz w:val="28"/>
          <w:szCs w:val="28"/>
          <w:lang w:eastAsia="en-US"/>
        </w:rPr>
        <w:t>субъекты предпринимательской деятельности были освобождены от оплаты за размещение сезонных прилегающих кафе, размещавшихся в 2021 году на основании договоров на размещение НТО;</w:t>
      </w:r>
    </w:p>
    <w:p w:rsidR="007165E0" w:rsidRPr="007165E0" w:rsidRDefault="00901CDE"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7165E0" w:rsidRPr="007165E0">
        <w:rPr>
          <w:rFonts w:ascii="Times New Roman" w:hAnsi="Times New Roman"/>
          <w:sz w:val="28"/>
          <w:szCs w:val="28"/>
          <w:lang w:eastAsia="en-US"/>
        </w:rPr>
        <w:t xml:space="preserve">было проведено 103 городских комиссии, по оказанию мер поддержки хозяйствующим субъектам, рассмотрено 1 154 заявки на получение финансовой помощи (субсидии). Предоставлены 1 876 субсидий 889 юридическим лицам, индивидуальным предпринимателям и </w:t>
      </w:r>
      <w:proofErr w:type="spellStart"/>
      <w:r w:rsidR="007165E0" w:rsidRPr="007165E0">
        <w:rPr>
          <w:rFonts w:ascii="Times New Roman" w:hAnsi="Times New Roman"/>
          <w:sz w:val="28"/>
          <w:szCs w:val="28"/>
          <w:lang w:eastAsia="en-US"/>
        </w:rPr>
        <w:t>самозанятым</w:t>
      </w:r>
      <w:proofErr w:type="spellEnd"/>
      <w:r w:rsidR="007165E0" w:rsidRPr="007165E0">
        <w:rPr>
          <w:rFonts w:ascii="Times New Roman" w:hAnsi="Times New Roman"/>
          <w:sz w:val="28"/>
          <w:szCs w:val="28"/>
          <w:lang w:eastAsia="en-US"/>
        </w:rPr>
        <w:t xml:space="preserve"> гражданам города на сумму 663,2 млн.руб. (на возмещение заработной платы в сумме – 483,9 млн.руб.; на возмещение коммунальных платежей – 177 млн.руб.; </w:t>
      </w:r>
      <w:proofErr w:type="spellStart"/>
      <w:r w:rsidR="007165E0" w:rsidRPr="007165E0">
        <w:rPr>
          <w:rFonts w:ascii="Times New Roman" w:hAnsi="Times New Roman"/>
          <w:sz w:val="28"/>
          <w:szCs w:val="28"/>
          <w:lang w:eastAsia="en-US"/>
        </w:rPr>
        <w:t>самозанятым</w:t>
      </w:r>
      <w:proofErr w:type="spellEnd"/>
      <w:r w:rsidR="007165E0" w:rsidRPr="007165E0">
        <w:rPr>
          <w:rFonts w:ascii="Times New Roman" w:hAnsi="Times New Roman"/>
          <w:sz w:val="28"/>
          <w:szCs w:val="28"/>
          <w:lang w:eastAsia="en-US"/>
        </w:rPr>
        <w:t xml:space="preserve"> гражданам – 2,3 млн.руб.).</w:t>
      </w:r>
    </w:p>
    <w:p w:rsidR="007165E0" w:rsidRPr="006F2D92" w:rsidRDefault="007165E0" w:rsidP="00BE699E">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F842A6" w:rsidRPr="00754980" w:rsidRDefault="0025447F" w:rsidP="00BE699E">
      <w:pPr>
        <w:pStyle w:val="2"/>
        <w:jc w:val="center"/>
        <w:rPr>
          <w:color w:val="auto"/>
          <w:sz w:val="20"/>
          <w:szCs w:val="20"/>
        </w:rPr>
      </w:pPr>
      <w:bookmarkStart w:id="3" w:name="_Toc101952221"/>
      <w:r w:rsidRPr="00754980">
        <w:rPr>
          <w:b/>
          <w:i/>
          <w:color w:val="auto"/>
          <w:sz w:val="32"/>
          <w:szCs w:val="32"/>
          <w:lang w:eastAsia="en-US"/>
        </w:rPr>
        <w:t>2.</w:t>
      </w:r>
      <w:r w:rsidR="001A3A6A" w:rsidRPr="00754980">
        <w:rPr>
          <w:b/>
          <w:i/>
          <w:color w:val="auto"/>
          <w:sz w:val="32"/>
          <w:szCs w:val="32"/>
          <w:lang w:eastAsia="en-US"/>
        </w:rPr>
        <w:t>2</w:t>
      </w:r>
      <w:r w:rsidRPr="00754980">
        <w:rPr>
          <w:b/>
          <w:i/>
          <w:color w:val="auto"/>
          <w:sz w:val="32"/>
          <w:szCs w:val="32"/>
          <w:lang w:eastAsia="en-US"/>
        </w:rPr>
        <w:t xml:space="preserve">. </w:t>
      </w:r>
      <w:r w:rsidR="00303A08" w:rsidRPr="00754980">
        <w:rPr>
          <w:b/>
          <w:i/>
          <w:color w:val="auto"/>
          <w:sz w:val="32"/>
          <w:szCs w:val="32"/>
          <w:lang w:eastAsia="en-US"/>
        </w:rPr>
        <w:t>Информация Нижегородского УФАС России по состоянию конкуренции в Нижегородской области, городе Нижнем Новгороде</w:t>
      </w:r>
      <w:bookmarkEnd w:id="3"/>
    </w:p>
    <w:p w:rsidR="00754980" w:rsidRPr="00754980" w:rsidRDefault="00E80B46" w:rsidP="00BE699E">
      <w:pPr>
        <w:tabs>
          <w:tab w:val="left" w:pos="1188"/>
        </w:tabs>
        <w:spacing w:after="0" w:line="240" w:lineRule="auto"/>
        <w:ind w:firstLine="709"/>
        <w:jc w:val="both"/>
        <w:rPr>
          <w:rFonts w:ascii="Times New Roman" w:hAnsi="Times New Roman"/>
          <w:color w:val="000000"/>
          <w:sz w:val="28"/>
          <w:szCs w:val="28"/>
        </w:rPr>
      </w:pPr>
      <w:r w:rsidRPr="00754980">
        <w:rPr>
          <w:rFonts w:ascii="Times New Roman" w:hAnsi="Times New Roman"/>
          <w:color w:val="000000"/>
          <w:sz w:val="28"/>
          <w:szCs w:val="28"/>
        </w:rPr>
        <w:t>В рамках осуществления контроля за соблюдением на территории Нижегородской области антимонопольного законодательства в 202</w:t>
      </w:r>
      <w:r w:rsidR="00164C41" w:rsidRPr="00754980">
        <w:rPr>
          <w:rFonts w:ascii="Times New Roman" w:hAnsi="Times New Roman"/>
          <w:color w:val="000000"/>
          <w:sz w:val="28"/>
          <w:szCs w:val="28"/>
        </w:rPr>
        <w:t>1</w:t>
      </w:r>
      <w:r w:rsidRPr="00754980">
        <w:rPr>
          <w:rFonts w:ascii="Times New Roman" w:hAnsi="Times New Roman"/>
          <w:color w:val="000000"/>
          <w:sz w:val="28"/>
          <w:szCs w:val="28"/>
        </w:rPr>
        <w:t xml:space="preserve"> году Нижегородским УФАС России рассмотрено </w:t>
      </w:r>
      <w:r w:rsidR="00164C41" w:rsidRPr="00754980">
        <w:rPr>
          <w:rFonts w:ascii="Times New Roman" w:hAnsi="Times New Roman"/>
          <w:color w:val="000000"/>
          <w:sz w:val="28"/>
          <w:szCs w:val="28"/>
        </w:rPr>
        <w:t>1</w:t>
      </w:r>
      <w:r w:rsidR="00901CDE">
        <w:rPr>
          <w:rFonts w:ascii="Times New Roman" w:hAnsi="Times New Roman"/>
          <w:color w:val="000000"/>
          <w:sz w:val="28"/>
          <w:szCs w:val="28"/>
        </w:rPr>
        <w:t xml:space="preserve"> </w:t>
      </w:r>
      <w:r w:rsidR="00164C41" w:rsidRPr="00754980">
        <w:rPr>
          <w:rFonts w:ascii="Times New Roman" w:hAnsi="Times New Roman"/>
          <w:color w:val="000000"/>
          <w:sz w:val="28"/>
          <w:szCs w:val="28"/>
        </w:rPr>
        <w:t>100</w:t>
      </w:r>
      <w:r w:rsidRPr="00754980">
        <w:rPr>
          <w:rFonts w:ascii="Times New Roman" w:hAnsi="Times New Roman"/>
          <w:color w:val="000000"/>
          <w:sz w:val="28"/>
          <w:szCs w:val="28"/>
        </w:rPr>
        <w:t xml:space="preserve"> </w:t>
      </w:r>
      <w:r w:rsidR="00164C41" w:rsidRPr="00754980">
        <w:rPr>
          <w:rFonts w:ascii="Times New Roman" w:hAnsi="Times New Roman"/>
          <w:color w:val="000000"/>
          <w:sz w:val="28"/>
          <w:szCs w:val="28"/>
        </w:rPr>
        <w:t>обращений</w:t>
      </w:r>
      <w:r w:rsidRPr="00754980">
        <w:rPr>
          <w:rFonts w:ascii="Times New Roman" w:hAnsi="Times New Roman"/>
          <w:color w:val="000000"/>
          <w:sz w:val="28"/>
          <w:szCs w:val="28"/>
        </w:rPr>
        <w:t xml:space="preserve"> </w:t>
      </w:r>
      <w:r w:rsidR="00754980" w:rsidRPr="00754980">
        <w:rPr>
          <w:rFonts w:ascii="Times New Roman" w:hAnsi="Times New Roman"/>
          <w:color w:val="000000"/>
          <w:sz w:val="28"/>
          <w:szCs w:val="28"/>
        </w:rPr>
        <w:t>на действия хозяйствующих субъектов, расположенных на территории города Нижнего Но</w:t>
      </w:r>
      <w:r w:rsidR="00754980">
        <w:rPr>
          <w:rFonts w:ascii="Times New Roman" w:hAnsi="Times New Roman"/>
          <w:color w:val="000000"/>
          <w:sz w:val="28"/>
          <w:szCs w:val="28"/>
        </w:rPr>
        <w:t>в</w:t>
      </w:r>
      <w:r w:rsidR="00754980" w:rsidRPr="00754980">
        <w:rPr>
          <w:rFonts w:ascii="Times New Roman" w:hAnsi="Times New Roman"/>
          <w:color w:val="000000"/>
          <w:sz w:val="28"/>
          <w:szCs w:val="28"/>
        </w:rPr>
        <w:t>города,</w:t>
      </w:r>
      <w:r w:rsidR="00754980" w:rsidRPr="00754980">
        <w:rPr>
          <w:color w:val="000000"/>
          <w:sz w:val="28"/>
          <w:szCs w:val="28"/>
        </w:rPr>
        <w:t xml:space="preserve"> </w:t>
      </w:r>
      <w:r w:rsidR="00754980" w:rsidRPr="00754980">
        <w:rPr>
          <w:rFonts w:ascii="Times New Roman" w:hAnsi="Times New Roman"/>
          <w:color w:val="000000"/>
          <w:sz w:val="28"/>
          <w:szCs w:val="28"/>
        </w:rPr>
        <w:t xml:space="preserve">в числе которых: </w:t>
      </w:r>
    </w:p>
    <w:p w:rsidR="00754980" w:rsidRPr="00754980" w:rsidRDefault="00754980" w:rsidP="00BE699E">
      <w:pPr>
        <w:tabs>
          <w:tab w:val="left" w:pos="1188"/>
        </w:tabs>
        <w:spacing w:after="0" w:line="240" w:lineRule="auto"/>
        <w:ind w:firstLine="709"/>
        <w:jc w:val="both"/>
        <w:rPr>
          <w:rFonts w:ascii="Times New Roman" w:hAnsi="Times New Roman"/>
          <w:color w:val="000000"/>
          <w:sz w:val="28"/>
          <w:szCs w:val="28"/>
        </w:rPr>
      </w:pPr>
      <w:r w:rsidRPr="00754980">
        <w:rPr>
          <w:rFonts w:ascii="Times New Roman" w:hAnsi="Times New Roman"/>
          <w:color w:val="000000"/>
          <w:sz w:val="28"/>
          <w:szCs w:val="28"/>
        </w:rPr>
        <w:t>817 - в сфере электроснабжения;</w:t>
      </w:r>
    </w:p>
    <w:p w:rsidR="00754980" w:rsidRPr="00754980" w:rsidRDefault="00754980" w:rsidP="00BE699E">
      <w:pPr>
        <w:tabs>
          <w:tab w:val="left" w:pos="1188"/>
        </w:tabs>
        <w:spacing w:after="0" w:line="240" w:lineRule="auto"/>
        <w:ind w:firstLine="709"/>
        <w:jc w:val="both"/>
        <w:rPr>
          <w:rFonts w:ascii="Times New Roman" w:hAnsi="Times New Roman"/>
          <w:color w:val="000000"/>
          <w:sz w:val="28"/>
          <w:szCs w:val="28"/>
        </w:rPr>
      </w:pPr>
      <w:r w:rsidRPr="00754980">
        <w:rPr>
          <w:rFonts w:ascii="Times New Roman" w:hAnsi="Times New Roman"/>
          <w:color w:val="000000"/>
          <w:sz w:val="28"/>
          <w:szCs w:val="28"/>
        </w:rPr>
        <w:t>142 - в сфере газоснабжения;</w:t>
      </w:r>
    </w:p>
    <w:p w:rsidR="00754980" w:rsidRPr="00754980" w:rsidRDefault="00754980" w:rsidP="00BE699E">
      <w:pPr>
        <w:tabs>
          <w:tab w:val="left" w:pos="1188"/>
        </w:tabs>
        <w:spacing w:after="0" w:line="240" w:lineRule="auto"/>
        <w:ind w:firstLine="709"/>
        <w:jc w:val="both"/>
        <w:rPr>
          <w:rFonts w:ascii="Times New Roman" w:hAnsi="Times New Roman"/>
          <w:color w:val="000000"/>
          <w:sz w:val="28"/>
          <w:szCs w:val="28"/>
        </w:rPr>
      </w:pPr>
      <w:r w:rsidRPr="00754980">
        <w:rPr>
          <w:rFonts w:ascii="Times New Roman" w:hAnsi="Times New Roman"/>
          <w:color w:val="000000"/>
          <w:sz w:val="28"/>
          <w:szCs w:val="28"/>
        </w:rPr>
        <w:t>26 - в сфере водоснабжения и водоотведения;</w:t>
      </w:r>
    </w:p>
    <w:p w:rsidR="00E80B46" w:rsidRPr="00754980" w:rsidRDefault="00754980" w:rsidP="00C21A88">
      <w:pPr>
        <w:tabs>
          <w:tab w:val="left" w:pos="1188"/>
        </w:tabs>
        <w:spacing w:after="0" w:line="240" w:lineRule="auto"/>
        <w:ind w:firstLine="709"/>
        <w:rPr>
          <w:rFonts w:ascii="Times New Roman" w:hAnsi="Times New Roman"/>
        </w:rPr>
      </w:pPr>
      <w:r w:rsidRPr="00754980">
        <w:rPr>
          <w:rFonts w:ascii="Times New Roman" w:hAnsi="Times New Roman"/>
          <w:color w:val="000000"/>
          <w:sz w:val="28"/>
          <w:szCs w:val="28"/>
        </w:rPr>
        <w:t>12 - в сфере обращения с отходами.</w:t>
      </w:r>
      <w:r w:rsidR="00E80B46" w:rsidRPr="00754980">
        <w:rPr>
          <w:rFonts w:ascii="Times New Roman" w:hAnsi="Times New Roman"/>
          <w:color w:val="000000"/>
          <w:sz w:val="28"/>
          <w:szCs w:val="28"/>
        </w:rPr>
        <w:br/>
      </w:r>
    </w:p>
    <w:p w:rsidR="00E80B46" w:rsidRPr="00754980" w:rsidRDefault="009E2203" w:rsidP="00BE699E">
      <w:pPr>
        <w:tabs>
          <w:tab w:val="left" w:pos="1188"/>
        </w:tabs>
        <w:spacing w:after="0" w:line="240" w:lineRule="auto"/>
        <w:ind w:firstLine="709"/>
        <w:jc w:val="both"/>
        <w:rPr>
          <w:rFonts w:ascii="Times New Roman" w:hAnsi="Times New Roman"/>
        </w:rPr>
      </w:pPr>
      <w:r w:rsidRPr="00754980">
        <w:rPr>
          <w:rFonts w:ascii="Times New Roman" w:hAnsi="Times New Roman"/>
          <w:sz w:val="28"/>
          <w:szCs w:val="28"/>
        </w:rPr>
        <w:t>Наибольшее количество заявлений о признаках нарушения антимонопольного законодательства</w:t>
      </w:r>
      <w:r w:rsidR="00E80B46" w:rsidRPr="00754980">
        <w:rPr>
          <w:rFonts w:ascii="Times New Roman" w:hAnsi="Times New Roman"/>
          <w:sz w:val="28"/>
          <w:szCs w:val="28"/>
        </w:rPr>
        <w:t xml:space="preserve"> </w:t>
      </w:r>
      <w:r w:rsidRPr="00754980">
        <w:rPr>
          <w:rFonts w:ascii="Times New Roman" w:hAnsi="Times New Roman"/>
          <w:sz w:val="28"/>
          <w:szCs w:val="28"/>
        </w:rPr>
        <w:t>поступ</w:t>
      </w:r>
      <w:r w:rsidR="00021435" w:rsidRPr="00754980">
        <w:rPr>
          <w:rFonts w:ascii="Times New Roman" w:hAnsi="Times New Roman"/>
          <w:sz w:val="28"/>
          <w:szCs w:val="28"/>
        </w:rPr>
        <w:t>ает</w:t>
      </w:r>
      <w:r w:rsidR="00164C41" w:rsidRPr="00754980">
        <w:rPr>
          <w:rFonts w:ascii="Times New Roman" w:hAnsi="Times New Roman"/>
          <w:sz w:val="28"/>
          <w:szCs w:val="28"/>
        </w:rPr>
        <w:t>,</w:t>
      </w:r>
      <w:r w:rsidRPr="00754980">
        <w:rPr>
          <w:rFonts w:ascii="Times New Roman" w:hAnsi="Times New Roman"/>
          <w:sz w:val="28"/>
          <w:szCs w:val="28"/>
        </w:rPr>
        <w:t xml:space="preserve"> </w:t>
      </w:r>
      <w:r w:rsidR="00021435" w:rsidRPr="00754980">
        <w:rPr>
          <w:rFonts w:ascii="Times New Roman" w:hAnsi="Times New Roman"/>
          <w:sz w:val="28"/>
          <w:szCs w:val="28"/>
        </w:rPr>
        <w:t>как и в предыдущие годы</w:t>
      </w:r>
      <w:r w:rsidR="00164C41" w:rsidRPr="00754980">
        <w:rPr>
          <w:rFonts w:ascii="Times New Roman" w:hAnsi="Times New Roman"/>
          <w:sz w:val="28"/>
          <w:szCs w:val="28"/>
        </w:rPr>
        <w:t>,</w:t>
      </w:r>
      <w:r w:rsidR="00021435" w:rsidRPr="00754980">
        <w:rPr>
          <w:rFonts w:ascii="Times New Roman" w:hAnsi="Times New Roman"/>
          <w:sz w:val="28"/>
          <w:szCs w:val="28"/>
        </w:rPr>
        <w:t xml:space="preserve"> по </w:t>
      </w:r>
      <w:r w:rsidRPr="00754980">
        <w:rPr>
          <w:rFonts w:ascii="Times New Roman" w:hAnsi="Times New Roman"/>
          <w:sz w:val="28"/>
          <w:szCs w:val="28"/>
        </w:rPr>
        <w:t>сфер</w:t>
      </w:r>
      <w:r w:rsidR="00041B94" w:rsidRPr="00754980">
        <w:rPr>
          <w:rFonts w:ascii="Times New Roman" w:hAnsi="Times New Roman"/>
          <w:sz w:val="28"/>
          <w:szCs w:val="28"/>
        </w:rPr>
        <w:t>е</w:t>
      </w:r>
      <w:r w:rsidRPr="00754980">
        <w:rPr>
          <w:rFonts w:ascii="Times New Roman" w:hAnsi="Times New Roman"/>
          <w:sz w:val="28"/>
          <w:szCs w:val="28"/>
        </w:rPr>
        <w:t xml:space="preserve"> электро</w:t>
      </w:r>
      <w:r w:rsidR="00041B94" w:rsidRPr="00754980">
        <w:rPr>
          <w:rFonts w:ascii="Times New Roman" w:hAnsi="Times New Roman"/>
          <w:sz w:val="28"/>
          <w:szCs w:val="28"/>
        </w:rPr>
        <w:t>с</w:t>
      </w:r>
      <w:r w:rsidRPr="00754980">
        <w:rPr>
          <w:rFonts w:ascii="Times New Roman" w:hAnsi="Times New Roman"/>
          <w:sz w:val="28"/>
          <w:szCs w:val="28"/>
        </w:rPr>
        <w:t>набжени</w:t>
      </w:r>
      <w:r w:rsidR="00041B94" w:rsidRPr="00754980">
        <w:rPr>
          <w:rFonts w:ascii="Times New Roman" w:hAnsi="Times New Roman"/>
          <w:sz w:val="28"/>
          <w:szCs w:val="28"/>
        </w:rPr>
        <w:t>я</w:t>
      </w:r>
      <w:r w:rsidR="00021435" w:rsidRPr="00754980">
        <w:rPr>
          <w:rFonts w:ascii="Times New Roman" w:hAnsi="Times New Roman"/>
          <w:sz w:val="28"/>
          <w:szCs w:val="28"/>
        </w:rPr>
        <w:t>.</w:t>
      </w:r>
      <w:r w:rsidR="00E80B46" w:rsidRPr="00754980">
        <w:rPr>
          <w:rFonts w:ascii="Times New Roman" w:hAnsi="Times New Roman"/>
          <w:sz w:val="28"/>
          <w:szCs w:val="28"/>
        </w:rPr>
        <w:t xml:space="preserve"> </w:t>
      </w:r>
      <w:bookmarkStart w:id="4" w:name="_GoBack"/>
      <w:bookmarkEnd w:id="4"/>
    </w:p>
    <w:p w:rsidR="00754980" w:rsidRPr="00754980" w:rsidRDefault="00E47C1B" w:rsidP="00BE699E">
      <w:pPr>
        <w:tabs>
          <w:tab w:val="left" w:pos="1188"/>
        </w:tabs>
        <w:spacing w:after="0" w:line="240" w:lineRule="auto"/>
        <w:ind w:firstLine="709"/>
        <w:jc w:val="both"/>
        <w:rPr>
          <w:rFonts w:ascii="Times New Roman" w:hAnsi="Times New Roman"/>
          <w:sz w:val="28"/>
          <w:szCs w:val="28"/>
        </w:rPr>
      </w:pPr>
      <w:r w:rsidRPr="00754980">
        <w:rPr>
          <w:rFonts w:ascii="Times New Roman" w:eastAsia="Calibri" w:hAnsi="Times New Roman"/>
          <w:sz w:val="28"/>
          <w:szCs w:val="28"/>
        </w:rPr>
        <w:t>За 202</w:t>
      </w:r>
      <w:r w:rsidR="00164C41" w:rsidRPr="00754980">
        <w:rPr>
          <w:rFonts w:ascii="Times New Roman" w:eastAsia="Calibri" w:hAnsi="Times New Roman"/>
          <w:sz w:val="28"/>
          <w:szCs w:val="28"/>
        </w:rPr>
        <w:t>1</w:t>
      </w:r>
      <w:r w:rsidRPr="00754980">
        <w:rPr>
          <w:rFonts w:ascii="Times New Roman" w:eastAsia="Calibri" w:hAnsi="Times New Roman"/>
          <w:sz w:val="28"/>
          <w:szCs w:val="28"/>
        </w:rPr>
        <w:t xml:space="preserve"> год Нижегородским УФАС России </w:t>
      </w:r>
      <w:r w:rsidR="00754980" w:rsidRPr="00754980">
        <w:rPr>
          <w:rFonts w:ascii="Times New Roman" w:hAnsi="Times New Roman"/>
          <w:sz w:val="28"/>
          <w:szCs w:val="28"/>
        </w:rPr>
        <w:t>возбуждено 10 дел о нарушении антимонопольного законодательства, из них:</w:t>
      </w:r>
    </w:p>
    <w:p w:rsidR="00754980" w:rsidRPr="00754980" w:rsidRDefault="00754980" w:rsidP="00BE699E">
      <w:pPr>
        <w:tabs>
          <w:tab w:val="left" w:pos="1188"/>
        </w:tabs>
        <w:spacing w:after="0" w:line="240" w:lineRule="auto"/>
        <w:ind w:firstLine="709"/>
        <w:jc w:val="both"/>
        <w:rPr>
          <w:rFonts w:ascii="Times New Roman" w:hAnsi="Times New Roman"/>
          <w:sz w:val="28"/>
          <w:szCs w:val="28"/>
        </w:rPr>
      </w:pPr>
      <w:r w:rsidRPr="00754980">
        <w:rPr>
          <w:rFonts w:ascii="Times New Roman" w:hAnsi="Times New Roman"/>
          <w:sz w:val="28"/>
          <w:szCs w:val="28"/>
        </w:rPr>
        <w:t>- 2 в сфере водоснабжения и водоотведения;</w:t>
      </w:r>
    </w:p>
    <w:p w:rsidR="00754980" w:rsidRPr="00754980" w:rsidRDefault="00754980" w:rsidP="00BE699E">
      <w:pPr>
        <w:tabs>
          <w:tab w:val="left" w:pos="1188"/>
        </w:tabs>
        <w:spacing w:after="0" w:line="240" w:lineRule="auto"/>
        <w:ind w:firstLine="709"/>
        <w:jc w:val="both"/>
        <w:rPr>
          <w:rFonts w:ascii="Times New Roman" w:hAnsi="Times New Roman"/>
          <w:sz w:val="28"/>
          <w:szCs w:val="28"/>
        </w:rPr>
      </w:pPr>
      <w:r w:rsidRPr="00754980">
        <w:rPr>
          <w:rFonts w:ascii="Times New Roman" w:hAnsi="Times New Roman"/>
          <w:sz w:val="28"/>
          <w:szCs w:val="28"/>
        </w:rPr>
        <w:t>- 2 в сфере обращения с отходами;</w:t>
      </w:r>
    </w:p>
    <w:p w:rsidR="00754980" w:rsidRPr="00754980" w:rsidRDefault="00754980" w:rsidP="00BE699E">
      <w:pPr>
        <w:tabs>
          <w:tab w:val="left" w:pos="1188"/>
        </w:tabs>
        <w:spacing w:after="0" w:line="240" w:lineRule="auto"/>
        <w:ind w:firstLine="709"/>
        <w:jc w:val="both"/>
        <w:rPr>
          <w:rFonts w:ascii="Times New Roman" w:hAnsi="Times New Roman"/>
          <w:sz w:val="28"/>
          <w:szCs w:val="28"/>
        </w:rPr>
      </w:pPr>
      <w:r w:rsidRPr="00754980">
        <w:rPr>
          <w:rFonts w:ascii="Times New Roman" w:hAnsi="Times New Roman"/>
          <w:sz w:val="28"/>
          <w:szCs w:val="28"/>
        </w:rPr>
        <w:t>- 2 в сфере пассажирских перевозок;</w:t>
      </w:r>
    </w:p>
    <w:p w:rsidR="00754980" w:rsidRPr="00754980" w:rsidRDefault="00754980" w:rsidP="00BE699E">
      <w:pPr>
        <w:tabs>
          <w:tab w:val="left" w:pos="1188"/>
        </w:tabs>
        <w:spacing w:after="0" w:line="240" w:lineRule="auto"/>
        <w:ind w:firstLine="709"/>
        <w:jc w:val="both"/>
        <w:rPr>
          <w:rFonts w:ascii="Times New Roman" w:hAnsi="Times New Roman"/>
          <w:sz w:val="28"/>
          <w:szCs w:val="28"/>
        </w:rPr>
      </w:pPr>
      <w:r w:rsidRPr="00754980">
        <w:rPr>
          <w:rFonts w:ascii="Times New Roman" w:hAnsi="Times New Roman"/>
          <w:sz w:val="28"/>
          <w:szCs w:val="28"/>
        </w:rPr>
        <w:t>- 2 в сфере реализации продовольственных товаров;</w:t>
      </w:r>
    </w:p>
    <w:p w:rsidR="00754980" w:rsidRPr="00754980" w:rsidRDefault="00754980" w:rsidP="00BE699E">
      <w:pPr>
        <w:tabs>
          <w:tab w:val="left" w:pos="1188"/>
        </w:tabs>
        <w:spacing w:after="0" w:line="240" w:lineRule="auto"/>
        <w:ind w:firstLine="709"/>
        <w:jc w:val="both"/>
        <w:rPr>
          <w:rFonts w:ascii="Times New Roman" w:hAnsi="Times New Roman"/>
          <w:sz w:val="28"/>
          <w:szCs w:val="28"/>
        </w:rPr>
      </w:pPr>
      <w:r w:rsidRPr="00754980">
        <w:rPr>
          <w:rFonts w:ascii="Times New Roman" w:hAnsi="Times New Roman"/>
          <w:sz w:val="28"/>
          <w:szCs w:val="28"/>
        </w:rPr>
        <w:t>- 1 в сфере газоснабжения;</w:t>
      </w:r>
    </w:p>
    <w:p w:rsidR="00E47C1B" w:rsidRPr="00754980" w:rsidRDefault="00754980" w:rsidP="00BE699E">
      <w:pPr>
        <w:tabs>
          <w:tab w:val="left" w:pos="1188"/>
        </w:tabs>
        <w:spacing w:after="0" w:line="240" w:lineRule="auto"/>
        <w:ind w:firstLine="709"/>
        <w:jc w:val="both"/>
        <w:rPr>
          <w:rFonts w:ascii="Times New Roman" w:hAnsi="Times New Roman"/>
          <w:sz w:val="28"/>
          <w:szCs w:val="28"/>
        </w:rPr>
      </w:pPr>
      <w:r w:rsidRPr="00754980">
        <w:rPr>
          <w:rFonts w:ascii="Times New Roman" w:hAnsi="Times New Roman"/>
          <w:sz w:val="28"/>
          <w:szCs w:val="28"/>
        </w:rPr>
        <w:t>- 1 в сфере реализации моторного топлива.</w:t>
      </w:r>
    </w:p>
    <w:p w:rsidR="00754980" w:rsidRPr="00754980" w:rsidRDefault="00754980" w:rsidP="00BE699E">
      <w:pPr>
        <w:tabs>
          <w:tab w:val="left" w:pos="1188"/>
        </w:tabs>
        <w:spacing w:after="0" w:line="240" w:lineRule="auto"/>
        <w:ind w:firstLine="709"/>
        <w:jc w:val="both"/>
        <w:rPr>
          <w:rFonts w:ascii="Times New Roman" w:eastAsia="Calibri" w:hAnsi="Times New Roman"/>
          <w:sz w:val="28"/>
          <w:szCs w:val="28"/>
        </w:rPr>
      </w:pPr>
      <w:r w:rsidRPr="00754980">
        <w:rPr>
          <w:rFonts w:ascii="Times New Roman" w:eastAsia="Calibri" w:hAnsi="Times New Roman"/>
          <w:sz w:val="28"/>
          <w:szCs w:val="28"/>
        </w:rPr>
        <w:t xml:space="preserve">В сфере контроля за заключением </w:t>
      </w:r>
      <w:proofErr w:type="spellStart"/>
      <w:r w:rsidRPr="00754980">
        <w:rPr>
          <w:rFonts w:ascii="Times New Roman" w:eastAsia="Calibri" w:hAnsi="Times New Roman"/>
          <w:sz w:val="28"/>
          <w:szCs w:val="28"/>
        </w:rPr>
        <w:t>антиконкурентных</w:t>
      </w:r>
      <w:proofErr w:type="spellEnd"/>
      <w:r w:rsidRPr="00754980">
        <w:rPr>
          <w:rFonts w:ascii="Times New Roman" w:eastAsia="Calibri" w:hAnsi="Times New Roman"/>
          <w:sz w:val="28"/>
          <w:szCs w:val="28"/>
        </w:rPr>
        <w:t xml:space="preserve"> соглашений за отчетный период рассмотрено 69 обращений граждан и хозяйствующих </w:t>
      </w:r>
      <w:r w:rsidRPr="00754980">
        <w:rPr>
          <w:rFonts w:ascii="Times New Roman" w:eastAsia="Calibri" w:hAnsi="Times New Roman"/>
          <w:sz w:val="28"/>
          <w:szCs w:val="28"/>
        </w:rPr>
        <w:lastRenderedPageBreak/>
        <w:t>субъектов на предмет нарушения статей 11, 11.1, 16 и пункта 1 части 1 статьи 17 Федерального закона от 26.07.2006 №135-ФЗ «О защите конкуренции».</w:t>
      </w:r>
    </w:p>
    <w:p w:rsidR="00550BC9" w:rsidRPr="00030F10" w:rsidRDefault="00550BC9" w:rsidP="00BE699E">
      <w:pPr>
        <w:tabs>
          <w:tab w:val="left" w:pos="1188"/>
        </w:tabs>
        <w:spacing w:after="0" w:line="240" w:lineRule="auto"/>
        <w:ind w:firstLine="709"/>
        <w:jc w:val="both"/>
        <w:rPr>
          <w:rFonts w:ascii="Times New Roman" w:eastAsia="Calibri" w:hAnsi="Times New Roman"/>
          <w:sz w:val="28"/>
          <w:szCs w:val="28"/>
          <w:highlight w:val="yellow"/>
        </w:rPr>
      </w:pPr>
    </w:p>
    <w:p w:rsidR="00C31778" w:rsidRDefault="00C31778" w:rsidP="00BE699E">
      <w:pPr>
        <w:pStyle w:val="afb"/>
        <w:snapToGrid w:val="0"/>
        <w:ind w:firstLine="709"/>
        <w:jc w:val="center"/>
        <w:rPr>
          <w:b/>
          <w:i/>
          <w:sz w:val="32"/>
          <w:szCs w:val="32"/>
          <w:lang w:val="ru-RU" w:eastAsia="en-US"/>
        </w:rPr>
      </w:pPr>
      <w:r w:rsidRPr="00FB75E1">
        <w:rPr>
          <w:b/>
          <w:i/>
          <w:sz w:val="32"/>
          <w:szCs w:val="32"/>
          <w:lang w:val="ru-RU" w:eastAsia="en-US"/>
        </w:rPr>
        <w:t>2.</w:t>
      </w:r>
      <w:r w:rsidR="001A3A6A">
        <w:rPr>
          <w:b/>
          <w:i/>
          <w:sz w:val="32"/>
          <w:szCs w:val="32"/>
          <w:lang w:val="ru-RU" w:eastAsia="en-US"/>
        </w:rPr>
        <w:t>3</w:t>
      </w:r>
      <w:r w:rsidRPr="00FB75E1">
        <w:rPr>
          <w:b/>
          <w:i/>
          <w:sz w:val="32"/>
          <w:szCs w:val="32"/>
          <w:lang w:val="ru-RU" w:eastAsia="en-US"/>
        </w:rPr>
        <w:t xml:space="preserve">. Информация </w:t>
      </w:r>
      <w:r w:rsidR="007165E0">
        <w:rPr>
          <w:b/>
          <w:i/>
          <w:sz w:val="32"/>
          <w:szCs w:val="32"/>
          <w:lang w:val="ru-RU" w:eastAsia="en-US"/>
        </w:rPr>
        <w:t>ТОРГОВО-ПРОМЫШЛЕННОЙ</w:t>
      </w:r>
      <w:r w:rsidR="00BE699E">
        <w:rPr>
          <w:b/>
          <w:i/>
          <w:sz w:val="32"/>
          <w:szCs w:val="32"/>
          <w:lang w:val="ru-RU" w:eastAsia="en-US"/>
        </w:rPr>
        <w:t xml:space="preserve"> </w:t>
      </w:r>
      <w:r w:rsidR="007165E0">
        <w:rPr>
          <w:b/>
          <w:i/>
          <w:sz w:val="32"/>
          <w:szCs w:val="32"/>
          <w:lang w:val="ru-RU" w:eastAsia="en-US"/>
        </w:rPr>
        <w:t xml:space="preserve">ПАЛАТЫ </w:t>
      </w:r>
      <w:r w:rsidR="00FB75E1" w:rsidRPr="00FB75E1">
        <w:rPr>
          <w:b/>
          <w:i/>
          <w:sz w:val="32"/>
          <w:szCs w:val="32"/>
          <w:lang w:val="ru-RU" w:eastAsia="en-US"/>
        </w:rPr>
        <w:t>НИЖЕГОРОДСКОЙ ОБЛАСТИ</w:t>
      </w:r>
      <w:r w:rsidRPr="00FB75E1">
        <w:rPr>
          <w:b/>
          <w:i/>
          <w:sz w:val="32"/>
          <w:szCs w:val="32"/>
          <w:lang w:val="ru-RU" w:eastAsia="en-US"/>
        </w:rPr>
        <w:t xml:space="preserve"> по состоянию конкуренции в городе Нижнем Новгороде</w:t>
      </w:r>
    </w:p>
    <w:p w:rsidR="00C31778" w:rsidRPr="00C31778" w:rsidRDefault="00C31778" w:rsidP="00BE699E">
      <w:pPr>
        <w:pStyle w:val="afb"/>
        <w:snapToGrid w:val="0"/>
        <w:ind w:firstLine="709"/>
        <w:jc w:val="both"/>
        <w:rPr>
          <w:sz w:val="28"/>
          <w:szCs w:val="28"/>
          <w:lang w:val="ru-RU"/>
        </w:rPr>
      </w:pPr>
    </w:p>
    <w:p w:rsidR="00C31778" w:rsidRPr="00C31778" w:rsidRDefault="00C31778" w:rsidP="00BE699E">
      <w:pPr>
        <w:pStyle w:val="afb"/>
        <w:snapToGrid w:val="0"/>
        <w:ind w:firstLine="709"/>
        <w:jc w:val="both"/>
        <w:rPr>
          <w:sz w:val="28"/>
          <w:szCs w:val="28"/>
          <w:lang w:val="ru-RU"/>
        </w:rPr>
      </w:pPr>
      <w:r w:rsidRPr="00C31778">
        <w:rPr>
          <w:sz w:val="28"/>
          <w:szCs w:val="28"/>
          <w:lang w:val="ru-RU"/>
        </w:rPr>
        <w:t xml:space="preserve">По результатам мониторингов конкурентной среды в 2021 году можно выделить следующие административные барьеры, препятствующие развитию предпринимательства в городе Нижнем Новгороде: </w:t>
      </w:r>
    </w:p>
    <w:p w:rsidR="00C31778" w:rsidRPr="00C31778" w:rsidRDefault="00C31778" w:rsidP="00BE699E">
      <w:pPr>
        <w:pStyle w:val="Default"/>
        <w:ind w:firstLine="709"/>
        <w:jc w:val="both"/>
        <w:rPr>
          <w:rFonts w:ascii="Times New Roman" w:hAnsi="Times New Roman" w:cs="Times New Roman"/>
          <w:b/>
          <w:color w:val="000000" w:themeColor="text1"/>
          <w:sz w:val="28"/>
          <w:szCs w:val="28"/>
        </w:rPr>
      </w:pPr>
      <w:r w:rsidRPr="00C31778">
        <w:rPr>
          <w:rFonts w:ascii="Times New Roman" w:hAnsi="Times New Roman" w:cs="Times New Roman"/>
          <w:b/>
          <w:color w:val="000000" w:themeColor="text1"/>
          <w:sz w:val="28"/>
          <w:szCs w:val="28"/>
        </w:rPr>
        <w:t>1. Переоценка кадастровой стоимости объектов недвижимости.</w:t>
      </w:r>
    </w:p>
    <w:p w:rsidR="00C31778" w:rsidRPr="00C31778" w:rsidRDefault="00C31778" w:rsidP="00BE699E">
      <w:pPr>
        <w:pStyle w:val="Default"/>
        <w:ind w:firstLine="709"/>
        <w:jc w:val="both"/>
        <w:rPr>
          <w:rFonts w:ascii="Times New Roman" w:hAnsi="Times New Roman" w:cs="Times New Roman"/>
          <w:color w:val="000000" w:themeColor="text1"/>
          <w:sz w:val="28"/>
          <w:szCs w:val="28"/>
        </w:rPr>
      </w:pPr>
      <w:r w:rsidRPr="00C31778">
        <w:rPr>
          <w:rFonts w:ascii="Times New Roman" w:hAnsi="Times New Roman" w:cs="Times New Roman"/>
          <w:color w:val="000000" w:themeColor="text1"/>
          <w:sz w:val="28"/>
          <w:szCs w:val="28"/>
        </w:rPr>
        <w:t>В настоящее время для проведения государственной кадастровой оценки в регионе создано государственное бюджетное учреждение Нижегородской области «Кадастровая оценка Нижегородской области». Данная организация в 2019 и 2020 году провела процедуру определения кадастровой стоимости земельных участков и объектов недвижимости большинства объектов, расположенных на территории нашего субъекта РФ. Результаты данной переоценки начали применятся для целей налогообложения юридических и физических лиц по некоторым объектам с 1 января 2020 года, но по большей части с 1 января 2021 года. (В 2022 году будет проводится переоценка земельных участков).</w:t>
      </w:r>
    </w:p>
    <w:p w:rsidR="00C31778" w:rsidRPr="00C31778" w:rsidRDefault="00C31778" w:rsidP="00BE699E">
      <w:pPr>
        <w:spacing w:after="0" w:line="240" w:lineRule="auto"/>
        <w:ind w:firstLine="709"/>
        <w:jc w:val="both"/>
        <w:rPr>
          <w:rFonts w:ascii="Times New Roman" w:hAnsi="Times New Roman"/>
          <w:color w:val="000000" w:themeColor="text1"/>
          <w:sz w:val="28"/>
          <w:szCs w:val="28"/>
        </w:rPr>
      </w:pPr>
      <w:r w:rsidRPr="00C31778">
        <w:rPr>
          <w:rFonts w:ascii="Times New Roman" w:hAnsi="Times New Roman"/>
          <w:color w:val="000000" w:themeColor="text1"/>
          <w:sz w:val="28"/>
          <w:szCs w:val="28"/>
        </w:rPr>
        <w:t xml:space="preserve">В связи с данным фактом при проверке новой кадастровой стоимости по некоторым объектам налогоплательщиками было обнаружено существенное изменение кадастровой стоимости, причём при анализе причин данных изменений было выявлено, что государственная кадастровая оценка проводилась по объектам без учёта их индивидуальных особенностей и иных параметров. </w:t>
      </w:r>
    </w:p>
    <w:p w:rsidR="00C31778" w:rsidRPr="00C31778" w:rsidRDefault="00C31778" w:rsidP="00BE699E">
      <w:pPr>
        <w:spacing w:after="0" w:line="240" w:lineRule="auto"/>
        <w:ind w:firstLine="709"/>
        <w:jc w:val="both"/>
        <w:rPr>
          <w:rFonts w:ascii="Times New Roman" w:hAnsi="Times New Roman"/>
          <w:color w:val="000000" w:themeColor="text1"/>
          <w:sz w:val="28"/>
          <w:szCs w:val="28"/>
        </w:rPr>
      </w:pPr>
      <w:r w:rsidRPr="00C31778">
        <w:rPr>
          <w:rFonts w:ascii="Times New Roman" w:hAnsi="Times New Roman"/>
          <w:color w:val="000000" w:themeColor="text1"/>
          <w:sz w:val="28"/>
          <w:szCs w:val="28"/>
        </w:rPr>
        <w:t xml:space="preserve">По результатам проведения такой «сплошной» оценки земельных участков и объектов недвижимости затраты в виде налога на имущество за 2021 год по некоторым объектам возрастут в десятки раз, что, учитывая состояние бизнеса в период распространения новой </w:t>
      </w:r>
      <w:proofErr w:type="spellStart"/>
      <w:r w:rsidRPr="00C31778">
        <w:rPr>
          <w:rFonts w:ascii="Times New Roman" w:hAnsi="Times New Roman"/>
          <w:color w:val="000000" w:themeColor="text1"/>
          <w:sz w:val="28"/>
          <w:szCs w:val="28"/>
        </w:rPr>
        <w:t>короновирусной</w:t>
      </w:r>
      <w:proofErr w:type="spellEnd"/>
      <w:r w:rsidRPr="00C31778">
        <w:rPr>
          <w:rFonts w:ascii="Times New Roman" w:hAnsi="Times New Roman"/>
          <w:color w:val="000000" w:themeColor="text1"/>
          <w:sz w:val="28"/>
          <w:szCs w:val="28"/>
        </w:rPr>
        <w:t xml:space="preserve"> инфекции, может привести к прекращению их деятельности. </w:t>
      </w:r>
    </w:p>
    <w:p w:rsidR="00C31778" w:rsidRPr="00C31778" w:rsidRDefault="00C31778" w:rsidP="00BE699E">
      <w:pPr>
        <w:spacing w:after="0" w:line="240" w:lineRule="auto"/>
        <w:ind w:firstLine="709"/>
        <w:jc w:val="both"/>
        <w:rPr>
          <w:rFonts w:ascii="Times New Roman" w:hAnsi="Times New Roman"/>
          <w:color w:val="000000" w:themeColor="text1"/>
          <w:sz w:val="28"/>
          <w:szCs w:val="28"/>
        </w:rPr>
      </w:pPr>
      <w:r w:rsidRPr="00C31778">
        <w:rPr>
          <w:rFonts w:ascii="Times New Roman" w:hAnsi="Times New Roman"/>
          <w:color w:val="000000" w:themeColor="text1"/>
          <w:sz w:val="28"/>
          <w:szCs w:val="28"/>
        </w:rPr>
        <w:t xml:space="preserve"> Также по многим объектам стоимость до проведения переоценки была установлена на основании судебных решений, однако при новом определении кадастровой стоимости, наличие оспоренной стоимости не учитывалось и в настоящее время бизнесу вновь приходится обращаться в судебные органы за оспаривание</w:t>
      </w:r>
      <w:r w:rsidR="007330A7">
        <w:rPr>
          <w:rFonts w:ascii="Times New Roman" w:hAnsi="Times New Roman"/>
          <w:color w:val="000000" w:themeColor="text1"/>
          <w:sz w:val="28"/>
          <w:szCs w:val="28"/>
        </w:rPr>
        <w:t>м</w:t>
      </w:r>
      <w:r w:rsidRPr="00C31778">
        <w:rPr>
          <w:rFonts w:ascii="Times New Roman" w:hAnsi="Times New Roman"/>
          <w:color w:val="000000" w:themeColor="text1"/>
          <w:sz w:val="28"/>
          <w:szCs w:val="28"/>
        </w:rPr>
        <w:t xml:space="preserve"> кадастровой стоимости и нести дополнительные расходы.</w:t>
      </w:r>
    </w:p>
    <w:p w:rsidR="00901CDE" w:rsidRDefault="00FB75E1" w:rsidP="00BE699E">
      <w:pPr>
        <w:spacing w:after="0" w:line="240" w:lineRule="auto"/>
        <w:ind w:firstLine="709"/>
        <w:jc w:val="both"/>
        <w:rPr>
          <w:rFonts w:ascii="Times New Roman" w:hAnsi="Times New Roman"/>
          <w:sz w:val="28"/>
          <w:szCs w:val="28"/>
        </w:rPr>
      </w:pPr>
      <w:r w:rsidRPr="00FB75E1">
        <w:rPr>
          <w:rFonts w:ascii="Times New Roman" w:hAnsi="Times New Roman"/>
          <w:sz w:val="28"/>
          <w:szCs w:val="28"/>
        </w:rPr>
        <w:t>Основные направление жалоб, поступивших в адрес</w:t>
      </w:r>
      <w:r w:rsidR="00901CDE">
        <w:rPr>
          <w:rFonts w:ascii="Times New Roman" w:hAnsi="Times New Roman"/>
          <w:sz w:val="28"/>
          <w:szCs w:val="28"/>
        </w:rPr>
        <w:t xml:space="preserve"> Торгово-промышленной палаты</w:t>
      </w:r>
      <w:r w:rsidRPr="00FB75E1">
        <w:rPr>
          <w:rFonts w:ascii="Times New Roman" w:hAnsi="Times New Roman"/>
          <w:sz w:val="28"/>
          <w:szCs w:val="28"/>
        </w:rPr>
        <w:t xml:space="preserve"> в 2021 году:</w:t>
      </w:r>
    </w:p>
    <w:p w:rsidR="00FB75E1" w:rsidRPr="00901CDE" w:rsidRDefault="00FB75E1" w:rsidP="00BE699E">
      <w:pPr>
        <w:pStyle w:val="a3"/>
        <w:numPr>
          <w:ilvl w:val="3"/>
          <w:numId w:val="24"/>
        </w:numPr>
        <w:spacing w:after="0" w:line="240" w:lineRule="auto"/>
        <w:ind w:left="0" w:firstLine="709"/>
        <w:jc w:val="both"/>
        <w:rPr>
          <w:rFonts w:ascii="Times New Roman" w:hAnsi="Times New Roman"/>
          <w:sz w:val="28"/>
          <w:szCs w:val="28"/>
        </w:rPr>
      </w:pPr>
      <w:r w:rsidRPr="00901CDE">
        <w:rPr>
          <w:rFonts w:ascii="Times New Roman" w:hAnsi="Times New Roman"/>
          <w:sz w:val="28"/>
          <w:szCs w:val="28"/>
        </w:rPr>
        <w:t>Включение торговых точек в схему размещения НТО. Заключение договора по приоритетному праву;</w:t>
      </w:r>
    </w:p>
    <w:p w:rsidR="00FB75E1" w:rsidRPr="00FB75E1" w:rsidRDefault="00FB75E1" w:rsidP="00BE699E">
      <w:pPr>
        <w:numPr>
          <w:ilvl w:val="3"/>
          <w:numId w:val="24"/>
        </w:numPr>
        <w:spacing w:after="0" w:line="240" w:lineRule="auto"/>
        <w:ind w:left="0" w:firstLine="709"/>
        <w:jc w:val="both"/>
        <w:rPr>
          <w:rFonts w:ascii="Times New Roman" w:hAnsi="Times New Roman"/>
          <w:sz w:val="28"/>
          <w:szCs w:val="28"/>
        </w:rPr>
      </w:pPr>
      <w:r w:rsidRPr="00FB75E1">
        <w:rPr>
          <w:rFonts w:ascii="Times New Roman" w:hAnsi="Times New Roman"/>
          <w:sz w:val="28"/>
          <w:szCs w:val="28"/>
        </w:rPr>
        <w:lastRenderedPageBreak/>
        <w:t>Нарушение прав юридического лица должностными лицами Инспекциями ФНС России по Нижегородской области при проведении проверки, незаконность результатов проверки;</w:t>
      </w:r>
    </w:p>
    <w:p w:rsidR="00FB75E1" w:rsidRPr="00FB75E1" w:rsidRDefault="00FB75E1" w:rsidP="00BE699E">
      <w:pPr>
        <w:numPr>
          <w:ilvl w:val="3"/>
          <w:numId w:val="24"/>
        </w:numPr>
        <w:spacing w:after="0" w:line="240" w:lineRule="auto"/>
        <w:ind w:left="0" w:firstLine="709"/>
        <w:jc w:val="both"/>
        <w:rPr>
          <w:rFonts w:ascii="Times New Roman" w:hAnsi="Times New Roman"/>
          <w:sz w:val="28"/>
          <w:szCs w:val="28"/>
        </w:rPr>
      </w:pPr>
      <w:r w:rsidRPr="00FB75E1">
        <w:rPr>
          <w:rFonts w:ascii="Times New Roman" w:hAnsi="Times New Roman"/>
          <w:bCs/>
          <w:sz w:val="28"/>
          <w:szCs w:val="28"/>
        </w:rPr>
        <w:t>Оспаривание результатов налоговых проверок, возбуждением и расследованием уголовных дел;</w:t>
      </w:r>
    </w:p>
    <w:p w:rsidR="00FB75E1" w:rsidRPr="00FB75E1" w:rsidRDefault="00FB75E1" w:rsidP="00BE699E">
      <w:pPr>
        <w:numPr>
          <w:ilvl w:val="3"/>
          <w:numId w:val="24"/>
        </w:numPr>
        <w:spacing w:after="0" w:line="240" w:lineRule="auto"/>
        <w:ind w:left="0" w:firstLine="709"/>
        <w:jc w:val="both"/>
        <w:rPr>
          <w:rFonts w:ascii="Times New Roman" w:hAnsi="Times New Roman"/>
          <w:sz w:val="28"/>
          <w:szCs w:val="28"/>
        </w:rPr>
      </w:pPr>
      <w:r w:rsidRPr="00FB75E1">
        <w:rPr>
          <w:rFonts w:ascii="Times New Roman" w:hAnsi="Times New Roman"/>
          <w:bCs/>
          <w:sz w:val="28"/>
          <w:szCs w:val="28"/>
        </w:rPr>
        <w:t xml:space="preserve">Влияние распространения </w:t>
      </w:r>
      <w:proofErr w:type="spellStart"/>
      <w:r w:rsidRPr="00FB75E1">
        <w:rPr>
          <w:rFonts w:ascii="Times New Roman" w:hAnsi="Times New Roman"/>
          <w:bCs/>
          <w:sz w:val="28"/>
          <w:szCs w:val="28"/>
        </w:rPr>
        <w:t>короновирусной</w:t>
      </w:r>
      <w:proofErr w:type="spellEnd"/>
      <w:r w:rsidRPr="00FB75E1">
        <w:rPr>
          <w:rFonts w:ascii="Times New Roman" w:hAnsi="Times New Roman"/>
          <w:bCs/>
          <w:sz w:val="28"/>
          <w:szCs w:val="28"/>
        </w:rPr>
        <w:t xml:space="preserve"> инфекции и ограничений, связанных с противодействием её распространению на исполнение обязательств по заключенным договорам.</w:t>
      </w:r>
    </w:p>
    <w:p w:rsidR="00FB75E1" w:rsidRPr="00FB75E1" w:rsidRDefault="00FB75E1" w:rsidP="00BE699E">
      <w:pPr>
        <w:numPr>
          <w:ilvl w:val="3"/>
          <w:numId w:val="24"/>
        </w:numPr>
        <w:spacing w:after="0" w:line="240" w:lineRule="auto"/>
        <w:ind w:left="0" w:firstLine="709"/>
        <w:jc w:val="both"/>
        <w:rPr>
          <w:rFonts w:ascii="Times New Roman" w:hAnsi="Times New Roman"/>
          <w:sz w:val="28"/>
          <w:szCs w:val="28"/>
        </w:rPr>
      </w:pPr>
      <w:r w:rsidRPr="00FB75E1">
        <w:rPr>
          <w:rFonts w:ascii="Times New Roman" w:hAnsi="Times New Roman"/>
          <w:bCs/>
          <w:sz w:val="28"/>
          <w:szCs w:val="28"/>
        </w:rPr>
        <w:t>Размещение рекламных конструкций на территории города нижнего Новгорода.</w:t>
      </w:r>
    </w:p>
    <w:p w:rsidR="0025447F" w:rsidRPr="00C068D6" w:rsidRDefault="0025447F" w:rsidP="00BE699E">
      <w:pPr>
        <w:pStyle w:val="2"/>
        <w:widowControl w:val="0"/>
        <w:spacing w:before="240" w:after="240"/>
        <w:jc w:val="center"/>
        <w:rPr>
          <w:b/>
          <w:i/>
          <w:color w:val="auto"/>
          <w:sz w:val="32"/>
          <w:szCs w:val="32"/>
        </w:rPr>
      </w:pPr>
      <w:bookmarkStart w:id="5" w:name="_Toc101952222"/>
      <w:r w:rsidRPr="00C068D6">
        <w:rPr>
          <w:b/>
          <w:i/>
          <w:color w:val="auto"/>
          <w:sz w:val="32"/>
          <w:szCs w:val="32"/>
        </w:rPr>
        <w:t>2.</w:t>
      </w:r>
      <w:r w:rsidR="001A7046" w:rsidRPr="00C068D6">
        <w:rPr>
          <w:b/>
          <w:i/>
          <w:color w:val="auto"/>
          <w:sz w:val="32"/>
          <w:szCs w:val="32"/>
        </w:rPr>
        <w:t>4</w:t>
      </w:r>
      <w:r w:rsidRPr="00C068D6">
        <w:rPr>
          <w:b/>
          <w:i/>
          <w:color w:val="auto"/>
          <w:sz w:val="32"/>
          <w:szCs w:val="32"/>
        </w:rPr>
        <w:t>. Оценка со стороны общественных организаций, действующих в интересах предпринимателей и потребителей</w:t>
      </w:r>
      <w:bookmarkEnd w:id="5"/>
    </w:p>
    <w:p w:rsidR="001A7C80" w:rsidRPr="00C068D6" w:rsidRDefault="0025447F" w:rsidP="00BE699E">
      <w:pPr>
        <w:pStyle w:val="3"/>
        <w:widowControl w:val="0"/>
        <w:spacing w:before="240" w:after="240" w:line="240" w:lineRule="auto"/>
        <w:jc w:val="center"/>
        <w:rPr>
          <w:rFonts w:ascii="Times New Roman" w:hAnsi="Times New Roman" w:cs="Times New Roman"/>
          <w:color w:val="auto"/>
          <w:sz w:val="28"/>
          <w:szCs w:val="28"/>
        </w:rPr>
      </w:pPr>
      <w:bookmarkStart w:id="6" w:name="_Toc101952223"/>
      <w:r w:rsidRPr="00C068D6">
        <w:rPr>
          <w:rFonts w:ascii="Times New Roman" w:hAnsi="Times New Roman" w:cs="Times New Roman"/>
          <w:color w:val="auto"/>
          <w:sz w:val="28"/>
          <w:szCs w:val="28"/>
        </w:rPr>
        <w:t>2.</w:t>
      </w:r>
      <w:r w:rsidR="001A7046" w:rsidRPr="00C068D6">
        <w:rPr>
          <w:rFonts w:ascii="Times New Roman" w:hAnsi="Times New Roman" w:cs="Times New Roman"/>
          <w:color w:val="auto"/>
          <w:sz w:val="28"/>
          <w:szCs w:val="28"/>
        </w:rPr>
        <w:t>4</w:t>
      </w:r>
      <w:r w:rsidRPr="00C068D6">
        <w:rPr>
          <w:rFonts w:ascii="Times New Roman" w:hAnsi="Times New Roman" w:cs="Times New Roman"/>
          <w:color w:val="auto"/>
          <w:sz w:val="28"/>
          <w:szCs w:val="28"/>
        </w:rPr>
        <w:t>.</w:t>
      </w:r>
      <w:r w:rsidR="00CA7671" w:rsidRPr="00C068D6">
        <w:rPr>
          <w:rFonts w:ascii="Times New Roman" w:hAnsi="Times New Roman" w:cs="Times New Roman"/>
          <w:color w:val="auto"/>
          <w:sz w:val="28"/>
          <w:szCs w:val="28"/>
        </w:rPr>
        <w:t>1</w:t>
      </w:r>
      <w:r w:rsidRPr="00C068D6">
        <w:rPr>
          <w:rFonts w:ascii="Times New Roman" w:hAnsi="Times New Roman" w:cs="Times New Roman"/>
          <w:color w:val="auto"/>
          <w:sz w:val="28"/>
          <w:szCs w:val="28"/>
        </w:rPr>
        <w:t xml:space="preserve">. Оценка со стороны Нижегородского регионального отделения </w:t>
      </w:r>
      <w:r w:rsidR="0036249F" w:rsidRPr="00C068D6">
        <w:rPr>
          <w:rFonts w:ascii="Times New Roman" w:hAnsi="Times New Roman" w:cs="Times New Roman"/>
          <w:color w:val="auto"/>
          <w:sz w:val="28"/>
          <w:szCs w:val="28"/>
        </w:rPr>
        <w:t>О</w:t>
      </w:r>
      <w:r w:rsidRPr="00C068D6">
        <w:rPr>
          <w:rFonts w:ascii="Times New Roman" w:hAnsi="Times New Roman" w:cs="Times New Roman"/>
          <w:color w:val="auto"/>
          <w:sz w:val="28"/>
          <w:szCs w:val="28"/>
        </w:rPr>
        <w:t>бщероссийской общественной организации малого и среднего предпринимательства «ОПОРА РОССИИ» (НРО ООО «ОПОРА РОССИИ»)</w:t>
      </w:r>
      <w:bookmarkEnd w:id="6"/>
    </w:p>
    <w:p w:rsidR="00F803E7" w:rsidRPr="00C068D6" w:rsidRDefault="00F803E7" w:rsidP="00BE699E">
      <w:pPr>
        <w:spacing w:after="0" w:line="240" w:lineRule="auto"/>
        <w:ind w:firstLine="709"/>
        <w:jc w:val="both"/>
        <w:rPr>
          <w:rFonts w:ascii="Times New Roman" w:hAnsi="Times New Roman"/>
          <w:sz w:val="28"/>
          <w:szCs w:val="28"/>
        </w:rPr>
      </w:pPr>
      <w:r w:rsidRPr="00C068D6">
        <w:rPr>
          <w:rFonts w:ascii="Times New Roman" w:hAnsi="Times New Roman"/>
          <w:sz w:val="28"/>
          <w:szCs w:val="28"/>
        </w:rPr>
        <w:t>По мнению Нижегородского регионального отделения Общероссийской общественной организации малого и среднего предпринимательства «ОПОРА РОССИИ» состояние и развитие конкурентной среды на рынках товаров, работ и услуг города Нижнего Новгорода в целом зависит от финансовой и административной нагрузки, которая ложится на малый и средний бизнес.</w:t>
      </w:r>
    </w:p>
    <w:p w:rsidR="00030F10" w:rsidRDefault="00030F10" w:rsidP="00BE699E">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330A7">
        <w:rPr>
          <w:rFonts w:ascii="Times New Roman" w:hAnsi="Times New Roman"/>
          <w:sz w:val="28"/>
          <w:szCs w:val="28"/>
        </w:rPr>
        <w:t>сходя из поступивших обращений з</w:t>
      </w:r>
      <w:r>
        <w:rPr>
          <w:rFonts w:ascii="Times New Roman" w:hAnsi="Times New Roman"/>
          <w:sz w:val="28"/>
          <w:szCs w:val="28"/>
        </w:rPr>
        <w:t xml:space="preserve">а 2021 год в адрес Нижегородского регионального отделения «ОПОРЫ РОССИИ» необходимо выделить ситуацию на нескольких рынках, которые входят в </w:t>
      </w:r>
      <w:r w:rsidRPr="002E3C2F">
        <w:rPr>
          <w:rFonts w:ascii="Times New Roman" w:hAnsi="Times New Roman"/>
          <w:sz w:val="28"/>
          <w:szCs w:val="28"/>
        </w:rPr>
        <w:t>перечень товарных рынков для содействия развитию конкуренции в Нижегородской области</w:t>
      </w:r>
      <w:r>
        <w:rPr>
          <w:rFonts w:ascii="Times New Roman" w:hAnsi="Times New Roman"/>
          <w:sz w:val="28"/>
          <w:szCs w:val="28"/>
        </w:rPr>
        <w:t>.</w:t>
      </w:r>
    </w:p>
    <w:p w:rsidR="007330A7" w:rsidRDefault="00030F10" w:rsidP="00BE699E">
      <w:pPr>
        <w:spacing w:after="0" w:line="240" w:lineRule="auto"/>
        <w:ind w:firstLine="709"/>
        <w:jc w:val="both"/>
        <w:rPr>
          <w:rFonts w:ascii="Times New Roman" w:hAnsi="Times New Roman"/>
          <w:color w:val="000000"/>
          <w:sz w:val="28"/>
          <w:szCs w:val="28"/>
          <w:shd w:val="clear" w:color="auto" w:fill="FFFFFF"/>
        </w:rPr>
      </w:pPr>
      <w:r w:rsidRPr="003C093E">
        <w:rPr>
          <w:rFonts w:ascii="Times New Roman" w:hAnsi="Times New Roman"/>
          <w:color w:val="000000"/>
          <w:sz w:val="28"/>
          <w:szCs w:val="28"/>
          <w:shd w:val="clear" w:color="auto" w:fill="FFFFFF"/>
        </w:rPr>
        <w:t>Так, на рынке услуг розничной торговли лекарственными препаратами, медицинскими изделиями и сопутствующими товарами</w:t>
      </w:r>
      <w:r>
        <w:rPr>
          <w:rFonts w:ascii="Times New Roman" w:hAnsi="Times New Roman"/>
          <w:color w:val="000000"/>
          <w:sz w:val="28"/>
          <w:szCs w:val="28"/>
          <w:shd w:val="clear" w:color="auto" w:fill="FFFFFF"/>
        </w:rPr>
        <w:t xml:space="preserve"> на сегодняшний день малые аптечные предприятия Нижегородской области находятся на грани закрытия ввиду нескольких причин. Конкуренция в ценовой политике с федеральными аптечными сетями неравна ввиду того, что </w:t>
      </w:r>
      <w:r w:rsidR="00901CDE">
        <w:rPr>
          <w:rFonts w:ascii="Times New Roman" w:hAnsi="Times New Roman"/>
          <w:color w:val="000000"/>
          <w:sz w:val="28"/>
          <w:szCs w:val="28"/>
          <w:shd w:val="clear" w:color="auto" w:fill="FFFFFF"/>
        </w:rPr>
        <w:t>им</w:t>
      </w:r>
      <w:r>
        <w:rPr>
          <w:rFonts w:ascii="Times New Roman" w:hAnsi="Times New Roman"/>
          <w:color w:val="000000"/>
          <w:sz w:val="28"/>
          <w:szCs w:val="28"/>
          <w:shd w:val="clear" w:color="auto" w:fill="FFFFFF"/>
        </w:rPr>
        <w:t xml:space="preserve"> </w:t>
      </w:r>
      <w:r w:rsidR="00901CDE">
        <w:rPr>
          <w:rFonts w:ascii="Times New Roman" w:hAnsi="Times New Roman"/>
          <w:color w:val="000000"/>
          <w:sz w:val="28"/>
          <w:szCs w:val="28"/>
          <w:shd w:val="clear" w:color="auto" w:fill="FFFFFF"/>
        </w:rPr>
        <w:t>предоставляются</w:t>
      </w:r>
      <w:r>
        <w:rPr>
          <w:rFonts w:ascii="Times New Roman" w:hAnsi="Times New Roman"/>
          <w:color w:val="000000"/>
          <w:sz w:val="28"/>
          <w:szCs w:val="28"/>
          <w:shd w:val="clear" w:color="auto" w:fill="FFFFFF"/>
        </w:rPr>
        <w:t xml:space="preserve"> больши</w:t>
      </w:r>
      <w:r w:rsidR="00901CDE">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 xml:space="preserve"> скидк</w:t>
      </w:r>
      <w:r w:rsidR="00901CDE">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от производителей лекарственных препаратов. Более того, малые аптечные предприятия располагают свои точки в малонаселенных территориях (села, поселки, отдаленные части городов). Данные места торговли не интересны федеральным аптечным сетям и малые предприятия несут социальную функцию, обеспечивая жителей Нижегородской обла</w:t>
      </w:r>
      <w:r w:rsidR="007330A7">
        <w:rPr>
          <w:rFonts w:ascii="Times New Roman" w:hAnsi="Times New Roman"/>
          <w:color w:val="000000"/>
          <w:sz w:val="28"/>
          <w:szCs w:val="28"/>
          <w:shd w:val="clear" w:color="auto" w:fill="FFFFFF"/>
        </w:rPr>
        <w:t>сти лекарственными препаратами.</w:t>
      </w:r>
    </w:p>
    <w:p w:rsidR="007330A7" w:rsidRDefault="00030F10" w:rsidP="00BE699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Дополнительно отмечаем, что была введена обязательная маркировка лекарственных препаратов, что значительно увеличило финансовую нагрузку на каждую точку продажи (покупка оборудования и программного обеспечения, обучение персонала). Принимая во внимание вышеизложенную </w:t>
      </w:r>
      <w:r>
        <w:rPr>
          <w:rFonts w:ascii="Times New Roman" w:hAnsi="Times New Roman"/>
          <w:color w:val="000000"/>
          <w:sz w:val="28"/>
          <w:szCs w:val="28"/>
          <w:shd w:val="clear" w:color="auto" w:fill="FFFFFF"/>
        </w:rPr>
        <w:lastRenderedPageBreak/>
        <w:t xml:space="preserve">ситуацию, отмена ЕНВД и введение УСН стало критичным для данной формы бизнеса в Нижегородской области в 2021 году. В середине 2021 года произошел пересмотр предельных надбавок на </w:t>
      </w:r>
      <w:r w:rsidR="007330A7" w:rsidRPr="007330A7">
        <w:rPr>
          <w:rFonts w:ascii="Times New Roman" w:hAnsi="Times New Roman"/>
          <w:bCs/>
          <w:color w:val="000000"/>
          <w:sz w:val="28"/>
          <w:szCs w:val="28"/>
          <w:shd w:val="clear" w:color="auto" w:fill="FFFFFF"/>
        </w:rPr>
        <w:t>жизненно</w:t>
      </w:r>
      <w:r w:rsidR="007330A7" w:rsidRPr="007330A7">
        <w:rPr>
          <w:rFonts w:ascii="Times New Roman" w:hAnsi="Times New Roman"/>
          <w:color w:val="000000"/>
          <w:sz w:val="28"/>
          <w:szCs w:val="28"/>
          <w:shd w:val="clear" w:color="auto" w:fill="FFFFFF"/>
        </w:rPr>
        <w:t xml:space="preserve"> </w:t>
      </w:r>
      <w:r w:rsidR="007330A7" w:rsidRPr="007330A7">
        <w:rPr>
          <w:rFonts w:ascii="Times New Roman" w:hAnsi="Times New Roman"/>
          <w:bCs/>
          <w:color w:val="000000"/>
          <w:sz w:val="28"/>
          <w:szCs w:val="28"/>
          <w:shd w:val="clear" w:color="auto" w:fill="FFFFFF"/>
        </w:rPr>
        <w:t>необходимые</w:t>
      </w:r>
      <w:r w:rsidR="007330A7" w:rsidRPr="007330A7">
        <w:rPr>
          <w:rFonts w:ascii="Times New Roman" w:hAnsi="Times New Roman"/>
          <w:color w:val="000000"/>
          <w:sz w:val="28"/>
          <w:szCs w:val="28"/>
          <w:shd w:val="clear" w:color="auto" w:fill="FFFFFF"/>
        </w:rPr>
        <w:t xml:space="preserve"> и </w:t>
      </w:r>
      <w:r w:rsidR="007330A7" w:rsidRPr="007330A7">
        <w:rPr>
          <w:rFonts w:ascii="Times New Roman" w:hAnsi="Times New Roman"/>
          <w:bCs/>
          <w:color w:val="000000"/>
          <w:sz w:val="28"/>
          <w:szCs w:val="28"/>
          <w:shd w:val="clear" w:color="auto" w:fill="FFFFFF"/>
        </w:rPr>
        <w:t>важнейшие</w:t>
      </w:r>
      <w:r w:rsidR="007330A7" w:rsidRPr="007330A7">
        <w:rPr>
          <w:rFonts w:ascii="Times New Roman" w:hAnsi="Times New Roman"/>
          <w:color w:val="000000"/>
          <w:sz w:val="28"/>
          <w:szCs w:val="28"/>
          <w:shd w:val="clear" w:color="auto" w:fill="FFFFFF"/>
        </w:rPr>
        <w:t xml:space="preserve"> </w:t>
      </w:r>
      <w:r w:rsidR="007330A7" w:rsidRPr="007330A7">
        <w:rPr>
          <w:rFonts w:ascii="Times New Roman" w:hAnsi="Times New Roman"/>
          <w:bCs/>
          <w:color w:val="000000"/>
          <w:sz w:val="28"/>
          <w:szCs w:val="28"/>
          <w:shd w:val="clear" w:color="auto" w:fill="FFFFFF"/>
        </w:rPr>
        <w:t>лекарственные</w:t>
      </w:r>
      <w:r w:rsidR="007330A7" w:rsidRPr="007330A7">
        <w:rPr>
          <w:rFonts w:ascii="Times New Roman" w:hAnsi="Times New Roman"/>
          <w:color w:val="000000"/>
          <w:sz w:val="28"/>
          <w:szCs w:val="28"/>
          <w:shd w:val="clear" w:color="auto" w:fill="FFFFFF"/>
        </w:rPr>
        <w:t xml:space="preserve"> </w:t>
      </w:r>
      <w:r w:rsidR="007330A7" w:rsidRPr="007330A7">
        <w:rPr>
          <w:rFonts w:ascii="Times New Roman" w:hAnsi="Times New Roman"/>
          <w:bCs/>
          <w:color w:val="000000"/>
          <w:sz w:val="28"/>
          <w:szCs w:val="28"/>
          <w:shd w:val="clear" w:color="auto" w:fill="FFFFFF"/>
        </w:rPr>
        <w:t>препараты</w:t>
      </w:r>
      <w:r w:rsidR="007330A7" w:rsidRPr="007330A7">
        <w:rPr>
          <w:rFonts w:ascii="Times New Roman" w:hAnsi="Times New Roman"/>
          <w:color w:val="000000"/>
          <w:sz w:val="28"/>
          <w:szCs w:val="28"/>
          <w:shd w:val="clear" w:color="auto" w:fill="FFFFFF"/>
        </w:rPr>
        <w:t xml:space="preserve"> </w:t>
      </w:r>
      <w:r w:rsidR="007330A7">
        <w:rPr>
          <w:rFonts w:ascii="Times New Roman" w:hAnsi="Times New Roman"/>
          <w:color w:val="000000"/>
          <w:sz w:val="28"/>
          <w:szCs w:val="28"/>
          <w:shd w:val="clear" w:color="auto" w:fill="FFFFFF"/>
        </w:rPr>
        <w:t xml:space="preserve">(далее – </w:t>
      </w:r>
      <w:r w:rsidRPr="00F930BC">
        <w:rPr>
          <w:rFonts w:ascii="Times New Roman" w:hAnsi="Times New Roman"/>
          <w:color w:val="000000"/>
          <w:sz w:val="28"/>
          <w:szCs w:val="28"/>
          <w:shd w:val="clear" w:color="auto" w:fill="FFFFFF"/>
        </w:rPr>
        <w:t>ЖНВЛП</w:t>
      </w:r>
      <w:r w:rsidR="007330A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 сторону уменьшения по новой методике. При взаимодействии с Региональной службой по тарифам Нижегородской области рассматривался вопрос о корректировке значений. Однако, несмотря на представленные данные малыми аптечными предприятиями, их доля в объеме информации, представл</w:t>
      </w:r>
      <w:r w:rsidR="007330A7">
        <w:rPr>
          <w:rFonts w:ascii="Times New Roman" w:hAnsi="Times New Roman"/>
          <w:color w:val="000000"/>
          <w:sz w:val="28"/>
          <w:szCs w:val="28"/>
          <w:shd w:val="clear" w:color="auto" w:fill="FFFFFF"/>
        </w:rPr>
        <w:t>енной федеральными сетями мала.</w:t>
      </w:r>
    </w:p>
    <w:p w:rsidR="00030F10" w:rsidRDefault="00030F10" w:rsidP="00BE699E">
      <w:pPr>
        <w:spacing w:after="0" w:line="240" w:lineRule="auto"/>
        <w:ind w:firstLine="709"/>
        <w:jc w:val="both"/>
      </w:pPr>
      <w:r>
        <w:rPr>
          <w:rFonts w:ascii="Times New Roman" w:hAnsi="Times New Roman"/>
          <w:color w:val="000000"/>
          <w:sz w:val="28"/>
          <w:szCs w:val="28"/>
          <w:shd w:val="clear" w:color="auto" w:fill="FFFFFF"/>
        </w:rPr>
        <w:t xml:space="preserve">Таким образом, удалось скорректировать лишь незначительно уменьшение </w:t>
      </w:r>
      <w:r w:rsidRPr="00F930BC">
        <w:rPr>
          <w:rFonts w:ascii="Times New Roman" w:hAnsi="Times New Roman"/>
          <w:color w:val="000000"/>
          <w:sz w:val="28"/>
          <w:szCs w:val="28"/>
          <w:shd w:val="clear" w:color="auto" w:fill="FFFFFF"/>
        </w:rPr>
        <w:t>предельных надбавок на ЖНВЛП</w:t>
      </w:r>
      <w:r w:rsidR="007330A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что становится критичным для многих малых предприятий аптечного рынка Нижегородской области.</w:t>
      </w:r>
    </w:p>
    <w:p w:rsidR="00030F10" w:rsidRDefault="00030F10" w:rsidP="00BE699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Дополнительно хотелось бы отметить</w:t>
      </w:r>
      <w:r w:rsidRPr="00D96CE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w:t>
      </w:r>
      <w:r w:rsidRPr="00D96CE7">
        <w:rPr>
          <w:rFonts w:ascii="Times New Roman" w:hAnsi="Times New Roman"/>
          <w:color w:val="000000"/>
          <w:sz w:val="28"/>
          <w:szCs w:val="28"/>
          <w:shd w:val="clear" w:color="auto" w:fill="FFFFFF"/>
        </w:rPr>
        <w:t>ынок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olor w:val="000000"/>
          <w:sz w:val="28"/>
          <w:szCs w:val="28"/>
          <w:shd w:val="clear" w:color="auto" w:fill="FFFFFF"/>
        </w:rPr>
        <w:t xml:space="preserve">. Ввиду сложной экономической ситуации, вызванной распространением новой </w:t>
      </w:r>
      <w:proofErr w:type="spellStart"/>
      <w:r>
        <w:rPr>
          <w:rFonts w:ascii="Times New Roman" w:hAnsi="Times New Roman"/>
          <w:color w:val="000000"/>
          <w:sz w:val="28"/>
          <w:szCs w:val="28"/>
          <w:shd w:val="clear" w:color="auto" w:fill="FFFFFF"/>
        </w:rPr>
        <w:t>коронавирусной</w:t>
      </w:r>
      <w:proofErr w:type="spellEnd"/>
      <w:r>
        <w:rPr>
          <w:rFonts w:ascii="Times New Roman" w:hAnsi="Times New Roman"/>
          <w:color w:val="000000"/>
          <w:sz w:val="28"/>
          <w:szCs w:val="28"/>
          <w:shd w:val="clear" w:color="auto" w:fill="FFFFFF"/>
        </w:rPr>
        <w:t xml:space="preserve"> инфекцией, ситуация в целом на рынке способствует снижению предпринимательской активности. Это связано и с меньшим пассажиропотоком в периоды ограничений, а также с дополнительными обязанностями субъектов малого и среднего предпринимательства по соблюдению масочного режима на территории Нижегородской области. В конце 2021 года на оценку регулирующего воздействия был вывешен проект изменений в региональное законодательство, который подразумевает перевод маршрутов на регулируемые тарифы. Это может привести к отзыву действующих лицензий и нарушению конкуренции на данном рынке в 2022 году. </w:t>
      </w:r>
    </w:p>
    <w:p w:rsidR="00030F10" w:rsidRDefault="00030F10" w:rsidP="00BE69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2021 году ввиду эпидемиологической ситуации, вызванной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инфекцией, и вводимых ограничений на работу субъектов малого и среднего предпринимательства часть рынков товаров, работ и услуг были поставлены не в равные условия конкуренции. </w:t>
      </w:r>
    </w:p>
    <w:p w:rsidR="00030F10" w:rsidRPr="00375715" w:rsidRDefault="00030F10" w:rsidP="00BE699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Одновременно с существующими проблемами необходимо сказать о возможности предприятий Нижегородской области улучшить свою </w:t>
      </w:r>
      <w:r w:rsidRPr="00375715">
        <w:rPr>
          <w:rFonts w:ascii="Times New Roman" w:hAnsi="Times New Roman"/>
          <w:sz w:val="28"/>
          <w:szCs w:val="28"/>
        </w:rPr>
        <w:t xml:space="preserve">деятельность в 2021 году ввиду </w:t>
      </w:r>
      <w:r>
        <w:rPr>
          <w:rFonts w:ascii="Times New Roman" w:hAnsi="Times New Roman"/>
          <w:sz w:val="28"/>
          <w:szCs w:val="28"/>
        </w:rPr>
        <w:t xml:space="preserve">организованных мероприятий по случаю </w:t>
      </w:r>
      <w:r w:rsidRPr="00375715">
        <w:rPr>
          <w:rFonts w:ascii="Times New Roman" w:hAnsi="Times New Roman"/>
          <w:sz w:val="28"/>
          <w:szCs w:val="28"/>
        </w:rPr>
        <w:t>празднования 800</w:t>
      </w:r>
      <w:r>
        <w:rPr>
          <w:rFonts w:ascii="Times New Roman" w:hAnsi="Times New Roman"/>
          <w:sz w:val="28"/>
          <w:szCs w:val="28"/>
        </w:rPr>
        <w:t>-летия города Нижнего Новгорода во многих отраслях: общественное питание, торговля сувенирной продукцией, проведение мероприятий, розничная торговля и следующие рынки из перечня</w:t>
      </w:r>
      <w:r w:rsidRPr="00375715">
        <w:rPr>
          <w:rFonts w:ascii="Times New Roman" w:hAnsi="Times New Roman"/>
          <w:sz w:val="28"/>
          <w:szCs w:val="28"/>
        </w:rPr>
        <w:t xml:space="preserve"> </w:t>
      </w:r>
      <w:r w:rsidRPr="002E3C2F">
        <w:rPr>
          <w:rFonts w:ascii="Times New Roman" w:hAnsi="Times New Roman"/>
          <w:sz w:val="28"/>
          <w:szCs w:val="28"/>
        </w:rPr>
        <w:t>товарных рынков для содействия развитию конкуренции в Нижегородской области</w:t>
      </w:r>
      <w:r>
        <w:rPr>
          <w:rFonts w:ascii="Times New Roman" w:hAnsi="Times New Roman"/>
          <w:sz w:val="28"/>
          <w:szCs w:val="28"/>
        </w:rPr>
        <w:t>:</w:t>
      </w:r>
      <w:proofErr w:type="gramEnd"/>
    </w:p>
    <w:p w:rsidR="00030F10" w:rsidRPr="00375715" w:rsidRDefault="00CC3DEA" w:rsidP="00BE699E">
      <w:pPr>
        <w:pStyle w:val="a3"/>
        <w:tabs>
          <w:tab w:val="left" w:pos="851"/>
        </w:tabs>
        <w:spacing w:after="160" w:line="240" w:lineRule="auto"/>
        <w:ind w:left="709"/>
        <w:jc w:val="both"/>
        <w:rPr>
          <w:rFonts w:ascii="Times New Roman" w:hAnsi="Times New Roman"/>
          <w:sz w:val="28"/>
          <w:szCs w:val="28"/>
        </w:rPr>
      </w:pPr>
      <w:r>
        <w:rPr>
          <w:rFonts w:ascii="Times New Roman" w:hAnsi="Times New Roman"/>
          <w:sz w:val="28"/>
          <w:szCs w:val="28"/>
        </w:rPr>
        <w:t xml:space="preserve">- </w:t>
      </w:r>
      <w:r w:rsidR="00030F10">
        <w:rPr>
          <w:rFonts w:ascii="Times New Roman" w:hAnsi="Times New Roman"/>
          <w:sz w:val="28"/>
          <w:szCs w:val="28"/>
        </w:rPr>
        <w:t>р</w:t>
      </w:r>
      <w:r w:rsidR="00030F10" w:rsidRPr="00375715">
        <w:rPr>
          <w:rFonts w:ascii="Times New Roman" w:hAnsi="Times New Roman"/>
          <w:sz w:val="28"/>
          <w:szCs w:val="28"/>
        </w:rPr>
        <w:t>ынок выполнения работ по благоустройству городской среды</w:t>
      </w:r>
      <w:r w:rsidR="00030F10">
        <w:rPr>
          <w:rFonts w:ascii="Times New Roman" w:hAnsi="Times New Roman"/>
          <w:sz w:val="28"/>
          <w:szCs w:val="28"/>
        </w:rPr>
        <w:t>;</w:t>
      </w:r>
    </w:p>
    <w:p w:rsidR="00030F10" w:rsidRPr="00375715" w:rsidRDefault="00CC3DEA" w:rsidP="00BE699E">
      <w:pPr>
        <w:pStyle w:val="a3"/>
        <w:tabs>
          <w:tab w:val="left" w:pos="851"/>
        </w:tabs>
        <w:spacing w:after="160" w:line="240" w:lineRule="auto"/>
        <w:ind w:left="709"/>
        <w:jc w:val="both"/>
        <w:rPr>
          <w:rFonts w:ascii="Times New Roman" w:hAnsi="Times New Roman"/>
          <w:sz w:val="28"/>
          <w:szCs w:val="28"/>
        </w:rPr>
      </w:pPr>
      <w:r>
        <w:rPr>
          <w:rFonts w:ascii="Times New Roman" w:hAnsi="Times New Roman"/>
          <w:sz w:val="28"/>
          <w:szCs w:val="28"/>
        </w:rPr>
        <w:t xml:space="preserve">- </w:t>
      </w:r>
      <w:r w:rsidR="00030F10">
        <w:rPr>
          <w:rFonts w:ascii="Times New Roman" w:hAnsi="Times New Roman"/>
          <w:sz w:val="28"/>
          <w:szCs w:val="28"/>
        </w:rPr>
        <w:t>р</w:t>
      </w:r>
      <w:r w:rsidR="00030F10" w:rsidRPr="00375715">
        <w:rPr>
          <w:rFonts w:ascii="Times New Roman" w:hAnsi="Times New Roman"/>
          <w:sz w:val="28"/>
          <w:szCs w:val="28"/>
        </w:rPr>
        <w:t>ынок оказания услуг по перевозке пассажиров и багажа легковым такси на территории Нижегородской области</w:t>
      </w:r>
      <w:r w:rsidR="00030F10">
        <w:rPr>
          <w:rFonts w:ascii="Times New Roman" w:hAnsi="Times New Roman"/>
          <w:sz w:val="28"/>
          <w:szCs w:val="28"/>
        </w:rPr>
        <w:t>;</w:t>
      </w:r>
    </w:p>
    <w:p w:rsidR="00030F10" w:rsidRPr="00375715" w:rsidRDefault="00CC3DEA" w:rsidP="00BE699E">
      <w:pPr>
        <w:pStyle w:val="a3"/>
        <w:tabs>
          <w:tab w:val="left" w:pos="851"/>
        </w:tabs>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030F10">
        <w:rPr>
          <w:rFonts w:ascii="Times New Roman" w:hAnsi="Times New Roman"/>
          <w:sz w:val="28"/>
          <w:szCs w:val="28"/>
        </w:rPr>
        <w:t>р</w:t>
      </w:r>
      <w:r w:rsidR="00030F10" w:rsidRPr="00375715">
        <w:rPr>
          <w:rFonts w:ascii="Times New Roman" w:hAnsi="Times New Roman"/>
          <w:sz w:val="28"/>
          <w:szCs w:val="28"/>
        </w:rPr>
        <w:t>ынок</w:t>
      </w:r>
      <w:r>
        <w:rPr>
          <w:rFonts w:ascii="Times New Roman" w:hAnsi="Times New Roman"/>
          <w:sz w:val="28"/>
          <w:szCs w:val="28"/>
        </w:rPr>
        <w:t xml:space="preserve"> </w:t>
      </w:r>
      <w:r w:rsidR="00030F10" w:rsidRPr="00375715">
        <w:rPr>
          <w:rFonts w:ascii="Times New Roman" w:hAnsi="Times New Roman"/>
          <w:sz w:val="28"/>
          <w:szCs w:val="28"/>
        </w:rPr>
        <w:t>деятельности в сфере туризма, в том числе рынок гостиничных услуг</w:t>
      </w:r>
      <w:r w:rsidR="00030F10">
        <w:rPr>
          <w:rFonts w:ascii="Times New Roman" w:hAnsi="Times New Roman"/>
          <w:sz w:val="28"/>
          <w:szCs w:val="28"/>
        </w:rPr>
        <w:t>.</w:t>
      </w:r>
    </w:p>
    <w:p w:rsidR="00030F10" w:rsidRPr="009B3D03" w:rsidRDefault="00030F10" w:rsidP="00BE699E">
      <w:pPr>
        <w:spacing w:line="240" w:lineRule="auto"/>
        <w:ind w:firstLine="709"/>
        <w:jc w:val="both"/>
        <w:rPr>
          <w:rFonts w:ascii="Times New Roman" w:hAnsi="Times New Roman"/>
          <w:sz w:val="28"/>
          <w:szCs w:val="28"/>
        </w:rPr>
      </w:pPr>
      <w:r>
        <w:rPr>
          <w:rFonts w:ascii="Times New Roman" w:hAnsi="Times New Roman"/>
          <w:sz w:val="28"/>
          <w:szCs w:val="28"/>
        </w:rPr>
        <w:t xml:space="preserve">В заключении хотелось бы отметить, что 2021 год обуславливается затяжной сложной экономической ситуацией на рынке товаров, работ и услуг Нижегородской области. Меры поддержки, принимаемые Правительством </w:t>
      </w:r>
      <w:r>
        <w:rPr>
          <w:rFonts w:ascii="Times New Roman" w:hAnsi="Times New Roman"/>
          <w:sz w:val="28"/>
          <w:szCs w:val="28"/>
        </w:rPr>
        <w:lastRenderedPageBreak/>
        <w:t>Нижегородской области в диалоге с предпринимательским сообществом, помогают стабилизировать ситуацию. Считаем, что данный результат достигнут благодаря открытому и продуктивному взаимодействию между органами власти и бизнес-сообществом.</w:t>
      </w:r>
    </w:p>
    <w:p w:rsidR="00C068D6" w:rsidRPr="007B7C5D" w:rsidRDefault="00E455DB" w:rsidP="00BE699E">
      <w:pPr>
        <w:pStyle w:val="3"/>
        <w:spacing w:before="240" w:after="240" w:line="240" w:lineRule="auto"/>
        <w:jc w:val="center"/>
        <w:rPr>
          <w:rFonts w:ascii="Times New Roman" w:hAnsi="Times New Roman" w:cs="Times New Roman"/>
          <w:color w:val="auto"/>
          <w:sz w:val="28"/>
          <w:szCs w:val="28"/>
        </w:rPr>
      </w:pPr>
      <w:bookmarkStart w:id="7" w:name="_Toc101952224"/>
      <w:r w:rsidRPr="007B7C5D">
        <w:rPr>
          <w:rFonts w:ascii="Times New Roman" w:hAnsi="Times New Roman" w:cs="Times New Roman"/>
          <w:color w:val="auto"/>
          <w:sz w:val="28"/>
          <w:szCs w:val="28"/>
        </w:rPr>
        <w:t>2.</w:t>
      </w:r>
      <w:r w:rsidR="001A7046" w:rsidRPr="007B7C5D">
        <w:rPr>
          <w:rFonts w:ascii="Times New Roman" w:hAnsi="Times New Roman" w:cs="Times New Roman"/>
          <w:color w:val="auto"/>
          <w:sz w:val="28"/>
          <w:szCs w:val="28"/>
        </w:rPr>
        <w:t>4</w:t>
      </w:r>
      <w:r w:rsidRPr="007B7C5D">
        <w:rPr>
          <w:rFonts w:ascii="Times New Roman" w:hAnsi="Times New Roman" w:cs="Times New Roman"/>
          <w:color w:val="auto"/>
          <w:sz w:val="28"/>
          <w:szCs w:val="28"/>
        </w:rPr>
        <w:t>.</w:t>
      </w:r>
      <w:r w:rsidR="00CA7671" w:rsidRPr="007B7C5D">
        <w:rPr>
          <w:rFonts w:ascii="Times New Roman" w:hAnsi="Times New Roman" w:cs="Times New Roman"/>
          <w:color w:val="auto"/>
          <w:sz w:val="28"/>
          <w:szCs w:val="28"/>
        </w:rPr>
        <w:t>2</w:t>
      </w:r>
      <w:r w:rsidRPr="007B7C5D">
        <w:rPr>
          <w:rFonts w:ascii="Times New Roman" w:hAnsi="Times New Roman" w:cs="Times New Roman"/>
          <w:color w:val="auto"/>
          <w:sz w:val="28"/>
          <w:szCs w:val="28"/>
        </w:rPr>
        <w:t xml:space="preserve">. </w:t>
      </w:r>
      <w:bookmarkEnd w:id="7"/>
      <w:r w:rsidR="00C068D6" w:rsidRPr="007B7C5D">
        <w:rPr>
          <w:rFonts w:ascii="Times New Roman" w:hAnsi="Times New Roman" w:cs="Times New Roman"/>
          <w:color w:val="auto"/>
          <w:sz w:val="28"/>
          <w:szCs w:val="28"/>
        </w:rPr>
        <w:t xml:space="preserve">Оценка </w:t>
      </w:r>
      <w:r w:rsidR="00AE5167" w:rsidRPr="007B7C5D">
        <w:rPr>
          <w:rFonts w:ascii="Times New Roman" w:hAnsi="Times New Roman" w:cs="Times New Roman"/>
          <w:color w:val="auto"/>
          <w:sz w:val="28"/>
          <w:szCs w:val="28"/>
        </w:rPr>
        <w:t xml:space="preserve">состояния конкурентной среды в городе Нижнем Новгороде </w:t>
      </w:r>
      <w:r w:rsidR="00C068D6" w:rsidRPr="007B7C5D">
        <w:rPr>
          <w:rFonts w:ascii="Times New Roman" w:hAnsi="Times New Roman" w:cs="Times New Roman"/>
          <w:color w:val="auto"/>
          <w:sz w:val="28"/>
          <w:szCs w:val="28"/>
        </w:rPr>
        <w:t>Уполномоченного по защите прав предпринимателей в Нижегородской области.</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 xml:space="preserve">Основными направлениями жалоб </w:t>
      </w:r>
      <w:r w:rsidR="00C9699C">
        <w:rPr>
          <w:rStyle w:val="FontStyle20"/>
          <w:sz w:val="28"/>
          <w:szCs w:val="28"/>
        </w:rPr>
        <w:t>в</w:t>
      </w:r>
      <w:r w:rsidR="00C9699C" w:rsidRPr="00AE5167">
        <w:rPr>
          <w:rStyle w:val="FontStyle20"/>
          <w:sz w:val="28"/>
          <w:szCs w:val="28"/>
        </w:rPr>
        <w:t xml:space="preserve"> отношении администрации города Нижнего Новгорода </w:t>
      </w:r>
      <w:r w:rsidRPr="00AE5167">
        <w:rPr>
          <w:rStyle w:val="FontStyle20"/>
          <w:sz w:val="28"/>
          <w:szCs w:val="28"/>
        </w:rPr>
        <w:t>являются вопросы нарушения прав в сфере рекламы, размещения НТО, земельных и имущественных отношений, а также задолженности по оплате по муниципальным контрактам.</w:t>
      </w:r>
      <w:r w:rsidR="00C9699C">
        <w:rPr>
          <w:rStyle w:val="FontStyle20"/>
          <w:sz w:val="28"/>
          <w:szCs w:val="28"/>
        </w:rPr>
        <w:t xml:space="preserve"> За 2021 год </w:t>
      </w:r>
      <w:r w:rsidR="00C9699C" w:rsidRPr="00AE5167">
        <w:rPr>
          <w:rStyle w:val="FontStyle20"/>
          <w:sz w:val="28"/>
          <w:szCs w:val="28"/>
        </w:rPr>
        <w:t xml:space="preserve">поступило 29 обращений. </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В процессе рассмотрения жалоб предпринимателей Уполномоченным в органы прокуратуры различных уровней направлены обращения о проведении проверок и принятия мер прокурорского реагирования, с привлечением виновных лиц к соответствующей ответственности, в результате которых внесено 8 представлений об устранении нарушени</w:t>
      </w:r>
      <w:r w:rsidR="00C9699C">
        <w:rPr>
          <w:rStyle w:val="FontStyle20"/>
          <w:sz w:val="28"/>
          <w:szCs w:val="28"/>
        </w:rPr>
        <w:t>й действующего законодательства.</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Основными проблемами, влияющими на снижение конкурентной среды в г</w:t>
      </w:r>
      <w:r w:rsidR="00CC3DEA">
        <w:rPr>
          <w:rStyle w:val="FontStyle20"/>
          <w:sz w:val="28"/>
          <w:szCs w:val="28"/>
        </w:rPr>
        <w:t>ороде</w:t>
      </w:r>
      <w:r w:rsidRPr="00AE5167">
        <w:rPr>
          <w:rStyle w:val="FontStyle20"/>
          <w:sz w:val="28"/>
          <w:szCs w:val="28"/>
        </w:rPr>
        <w:t xml:space="preserve"> Нижнем Новгороде, являются:</w:t>
      </w:r>
    </w:p>
    <w:p w:rsidR="00AE5167" w:rsidRPr="00AE5167" w:rsidRDefault="00AE5167" w:rsidP="00BE699E">
      <w:pPr>
        <w:pStyle w:val="Style8"/>
        <w:widowControl/>
        <w:ind w:firstLine="709"/>
        <w:jc w:val="both"/>
        <w:rPr>
          <w:rStyle w:val="FontStyle22"/>
          <w:sz w:val="28"/>
          <w:szCs w:val="28"/>
        </w:rPr>
      </w:pPr>
      <w:r w:rsidRPr="00AE5167">
        <w:rPr>
          <w:rStyle w:val="FontStyle210"/>
          <w:sz w:val="28"/>
          <w:szCs w:val="28"/>
        </w:rPr>
        <w:t xml:space="preserve">1. </w:t>
      </w:r>
      <w:r w:rsidRPr="00AE5167">
        <w:rPr>
          <w:rStyle w:val="FontStyle22"/>
          <w:sz w:val="28"/>
          <w:szCs w:val="28"/>
        </w:rPr>
        <w:t>Повышенная плата за сброс сточных вод.</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 xml:space="preserve">Постановлением Правительства РФ от 22.05.2020 № 728 внесены изменения в Правила осуществления контроля состава и свойств сточных вод, а также внесены изменения в Правила холодного водоснабжения и водоотведения. На основании новой редакции п. </w:t>
      </w:r>
      <w:r w:rsidRPr="00FD110F">
        <w:rPr>
          <w:rStyle w:val="FontStyle20"/>
          <w:sz w:val="28"/>
          <w:szCs w:val="28"/>
        </w:rPr>
        <w:t xml:space="preserve">123 </w:t>
      </w:r>
      <w:r w:rsidRPr="00FD110F">
        <w:rPr>
          <w:rStyle w:val="FontStyle20"/>
          <w:spacing w:val="30"/>
          <w:sz w:val="28"/>
          <w:szCs w:val="28"/>
        </w:rPr>
        <w:t>(4</w:t>
      </w:r>
      <w:r w:rsidR="00FD110F" w:rsidRPr="00FD110F">
        <w:rPr>
          <w:rStyle w:val="FontStyle20"/>
          <w:spacing w:val="30"/>
          <w:sz w:val="28"/>
          <w:szCs w:val="28"/>
        </w:rPr>
        <w:t>)</w:t>
      </w:r>
      <w:r w:rsidRPr="00AE5167">
        <w:rPr>
          <w:rStyle w:val="FontStyle20"/>
          <w:sz w:val="28"/>
          <w:szCs w:val="28"/>
        </w:rPr>
        <w:t xml:space="preserve"> Правил № 644 АО «Нижегородский водоканал» </w:t>
      </w:r>
      <w:proofErr w:type="spellStart"/>
      <w:r w:rsidRPr="00AE5167">
        <w:rPr>
          <w:rStyle w:val="FontStyle20"/>
          <w:sz w:val="28"/>
          <w:szCs w:val="28"/>
        </w:rPr>
        <w:t>начислен</w:t>
      </w:r>
      <w:r w:rsidR="0055395B">
        <w:rPr>
          <w:rStyle w:val="FontStyle20"/>
          <w:sz w:val="28"/>
          <w:szCs w:val="28"/>
        </w:rPr>
        <w:t>ый</w:t>
      </w:r>
      <w:proofErr w:type="spellEnd"/>
      <w:r w:rsidRPr="00AE5167">
        <w:rPr>
          <w:rStyle w:val="FontStyle20"/>
          <w:sz w:val="28"/>
          <w:szCs w:val="28"/>
        </w:rPr>
        <w:t xml:space="preserve"> предпринимателям, среднесуточный объем сбрасываемых сточных </w:t>
      </w:r>
      <w:proofErr w:type="gramStart"/>
      <w:r w:rsidRPr="00AE5167">
        <w:rPr>
          <w:rStyle w:val="FontStyle20"/>
          <w:sz w:val="28"/>
          <w:szCs w:val="28"/>
        </w:rPr>
        <w:t>вод</w:t>
      </w:r>
      <w:proofErr w:type="gramEnd"/>
      <w:r w:rsidRPr="00AE5167">
        <w:rPr>
          <w:rStyle w:val="FontStyle20"/>
          <w:sz w:val="28"/>
          <w:szCs w:val="28"/>
        </w:rPr>
        <w:t xml:space="preserve"> которых составляет менее 30 кубических метров, плату за негативное воздействие на водный объект расчетным способом, вне зависимости от объема загрязняющих веществ в стоках.</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 xml:space="preserve">В связи с действиями АО «Нижегородский водоканал» произошло многократное увеличение платы за водоотведение для субъектов предпринимательской деятельности, что в период действия ограничительных мер, связанных с распространением новой </w:t>
      </w:r>
      <w:proofErr w:type="spellStart"/>
      <w:r w:rsidRPr="00AE5167">
        <w:rPr>
          <w:rStyle w:val="FontStyle20"/>
          <w:sz w:val="28"/>
          <w:szCs w:val="28"/>
        </w:rPr>
        <w:t>коронавирусной</w:t>
      </w:r>
      <w:proofErr w:type="spellEnd"/>
      <w:r w:rsidRPr="00AE5167">
        <w:rPr>
          <w:rStyle w:val="FontStyle20"/>
          <w:sz w:val="28"/>
          <w:szCs w:val="28"/>
        </w:rPr>
        <w:t xml:space="preserve"> инфекции, особенно остро отразилось на финансовом состоянии предпринимателей, осуществляющих деятельность в сферах общественного питания, оказания гостиничных услуг.</w:t>
      </w:r>
    </w:p>
    <w:p w:rsidR="00AE5167" w:rsidRPr="00AE5167" w:rsidRDefault="00AE5167" w:rsidP="00BE699E">
      <w:pPr>
        <w:pStyle w:val="Style14"/>
        <w:widowControl/>
        <w:spacing w:line="240" w:lineRule="auto"/>
        <w:ind w:firstLine="709"/>
        <w:rPr>
          <w:rStyle w:val="FontStyle22"/>
          <w:sz w:val="28"/>
          <w:szCs w:val="28"/>
        </w:rPr>
      </w:pPr>
      <w:r w:rsidRPr="00AE5167">
        <w:rPr>
          <w:rStyle w:val="FontStyle22"/>
          <w:sz w:val="28"/>
          <w:szCs w:val="28"/>
        </w:rPr>
        <w:t>2. Проблемы в сфере размещения нестационарных торговых объектов (НТО).</w:t>
      </w:r>
    </w:p>
    <w:p w:rsidR="00AE5167" w:rsidRPr="00AE5167" w:rsidRDefault="00AE5167" w:rsidP="00BE699E">
      <w:pPr>
        <w:pStyle w:val="Style15"/>
        <w:widowControl/>
        <w:tabs>
          <w:tab w:val="left" w:pos="1070"/>
        </w:tabs>
        <w:spacing w:line="240" w:lineRule="auto"/>
        <w:ind w:firstLine="709"/>
        <w:rPr>
          <w:rStyle w:val="FontStyle22"/>
          <w:sz w:val="28"/>
          <w:szCs w:val="28"/>
        </w:rPr>
      </w:pPr>
      <w:r w:rsidRPr="00AE5167">
        <w:rPr>
          <w:rStyle w:val="FontStyle22"/>
          <w:sz w:val="28"/>
          <w:szCs w:val="28"/>
        </w:rPr>
        <w:t>2</w:t>
      </w:r>
      <w:r w:rsidRPr="00AE5167">
        <w:rPr>
          <w:rStyle w:val="FontStyle18"/>
          <w:sz w:val="28"/>
          <w:szCs w:val="28"/>
        </w:rPr>
        <w:t>.1.</w:t>
      </w:r>
      <w:r w:rsidR="00BE699E">
        <w:rPr>
          <w:rStyle w:val="FontStyle18"/>
          <w:sz w:val="28"/>
          <w:szCs w:val="28"/>
        </w:rPr>
        <w:t xml:space="preserve"> </w:t>
      </w:r>
      <w:r w:rsidRPr="00AE5167">
        <w:rPr>
          <w:rStyle w:val="FontStyle22"/>
          <w:sz w:val="28"/>
          <w:szCs w:val="28"/>
        </w:rPr>
        <w:t>Проблема легализации незаконно размещенных НТО на территории</w:t>
      </w:r>
      <w:r w:rsidR="00C9699C">
        <w:rPr>
          <w:rStyle w:val="FontStyle22"/>
          <w:sz w:val="28"/>
          <w:szCs w:val="28"/>
        </w:rPr>
        <w:t xml:space="preserve"> </w:t>
      </w:r>
      <w:r w:rsidRPr="00AE5167">
        <w:rPr>
          <w:rStyle w:val="FontStyle22"/>
          <w:sz w:val="28"/>
          <w:szCs w:val="28"/>
        </w:rPr>
        <w:t>Нижегородской области.</w:t>
      </w:r>
    </w:p>
    <w:p w:rsidR="007330A7" w:rsidRDefault="00C9699C" w:rsidP="00BE699E">
      <w:pPr>
        <w:pStyle w:val="Style7"/>
        <w:widowControl/>
        <w:spacing w:line="240" w:lineRule="auto"/>
        <w:ind w:firstLine="709"/>
        <w:jc w:val="both"/>
        <w:rPr>
          <w:rStyle w:val="FontStyle20"/>
          <w:sz w:val="28"/>
          <w:szCs w:val="28"/>
        </w:rPr>
      </w:pPr>
      <w:r>
        <w:rPr>
          <w:rStyle w:val="FontStyle23"/>
          <w:i w:val="0"/>
          <w:sz w:val="28"/>
          <w:szCs w:val="28"/>
        </w:rPr>
        <w:t>На</w:t>
      </w:r>
      <w:r w:rsidR="00AE5167" w:rsidRPr="00AE5167">
        <w:rPr>
          <w:rStyle w:val="FontStyle20"/>
          <w:sz w:val="28"/>
          <w:szCs w:val="28"/>
        </w:rPr>
        <w:t xml:space="preserve"> территории города Нижнего Новгорода имеются НТО, находящиеся в статусе незаконно установленных. Большинство из подобных объектов </w:t>
      </w:r>
      <w:r w:rsidR="00AE5167" w:rsidRPr="00AE5167">
        <w:rPr>
          <w:rStyle w:val="FontStyle20"/>
          <w:sz w:val="28"/>
          <w:szCs w:val="28"/>
        </w:rPr>
        <w:lastRenderedPageBreak/>
        <w:t>раннее имели правовые основания на размещение в форме договоров аренды земельных участков, договоров на размещение, однако они были утрачены в связи с окончанием сроков. Собственники торговых объектов утратили приоритетное право на оформление новых договорных отношений</w:t>
      </w:r>
      <w:r w:rsidR="007330A7">
        <w:rPr>
          <w:rStyle w:val="FontStyle20"/>
          <w:sz w:val="28"/>
          <w:szCs w:val="28"/>
        </w:rPr>
        <w:t>,</w:t>
      </w:r>
      <w:r w:rsidR="00AE5167" w:rsidRPr="00AE5167">
        <w:rPr>
          <w:rStyle w:val="FontStyle20"/>
          <w:sz w:val="28"/>
          <w:szCs w:val="28"/>
        </w:rPr>
        <w:t xml:space="preserve"> установленн</w:t>
      </w:r>
      <w:r w:rsidR="007330A7">
        <w:rPr>
          <w:rStyle w:val="FontStyle20"/>
          <w:sz w:val="28"/>
          <w:szCs w:val="28"/>
        </w:rPr>
        <w:t>о</w:t>
      </w:r>
      <w:r w:rsidR="00AE5167" w:rsidRPr="00AE5167">
        <w:rPr>
          <w:rStyle w:val="FontStyle20"/>
          <w:sz w:val="28"/>
          <w:szCs w:val="28"/>
        </w:rPr>
        <w:t xml:space="preserve">е еще в 1990-х, 2000-х годах НТО подлежали принудительному демонтажу в соответствии с действующим законодательством. </w:t>
      </w:r>
    </w:p>
    <w:p w:rsidR="00AE5167" w:rsidRPr="00AE5167" w:rsidRDefault="00C20336" w:rsidP="00BE699E">
      <w:pPr>
        <w:pStyle w:val="Style7"/>
        <w:widowControl/>
        <w:spacing w:line="240" w:lineRule="auto"/>
        <w:ind w:firstLine="709"/>
        <w:jc w:val="both"/>
        <w:rPr>
          <w:rStyle w:val="FontStyle20"/>
          <w:sz w:val="28"/>
          <w:szCs w:val="28"/>
        </w:rPr>
      </w:pPr>
      <w:r w:rsidRPr="00C20336">
        <w:rPr>
          <w:rStyle w:val="FontStyle23"/>
          <w:i w:val="0"/>
          <w:sz w:val="28"/>
          <w:szCs w:val="28"/>
        </w:rPr>
        <w:t>В качестве н</w:t>
      </w:r>
      <w:r w:rsidR="00AE5167" w:rsidRPr="00C20336">
        <w:rPr>
          <w:rStyle w:val="FontStyle23"/>
          <w:i w:val="0"/>
          <w:sz w:val="28"/>
          <w:szCs w:val="28"/>
        </w:rPr>
        <w:t>егативны</w:t>
      </w:r>
      <w:r>
        <w:rPr>
          <w:rStyle w:val="FontStyle23"/>
          <w:i w:val="0"/>
          <w:sz w:val="28"/>
          <w:szCs w:val="28"/>
        </w:rPr>
        <w:t>х</w:t>
      </w:r>
      <w:r w:rsidR="00AE5167" w:rsidRPr="00C20336">
        <w:rPr>
          <w:rStyle w:val="FontStyle23"/>
          <w:i w:val="0"/>
          <w:sz w:val="28"/>
          <w:szCs w:val="28"/>
        </w:rPr>
        <w:t xml:space="preserve"> последстви</w:t>
      </w:r>
      <w:r>
        <w:rPr>
          <w:rStyle w:val="FontStyle23"/>
          <w:i w:val="0"/>
          <w:sz w:val="28"/>
          <w:szCs w:val="28"/>
        </w:rPr>
        <w:t>й</w:t>
      </w:r>
      <w:r w:rsidR="00AE5167" w:rsidRPr="00C20336">
        <w:rPr>
          <w:rStyle w:val="FontStyle23"/>
          <w:i w:val="0"/>
          <w:sz w:val="28"/>
          <w:szCs w:val="28"/>
        </w:rPr>
        <w:t xml:space="preserve"> для бизнеса</w:t>
      </w:r>
      <w:r>
        <w:rPr>
          <w:rStyle w:val="FontStyle23"/>
          <w:i w:val="0"/>
          <w:sz w:val="28"/>
          <w:szCs w:val="28"/>
        </w:rPr>
        <w:t xml:space="preserve"> можно выделить</w:t>
      </w:r>
      <w:r w:rsidR="00AE5167" w:rsidRPr="00AE5167">
        <w:rPr>
          <w:rStyle w:val="FontStyle23"/>
          <w:sz w:val="28"/>
          <w:szCs w:val="28"/>
        </w:rPr>
        <w:t xml:space="preserve"> </w:t>
      </w:r>
      <w:r w:rsidR="00AE5167" w:rsidRPr="00AE5167">
        <w:rPr>
          <w:rStyle w:val="FontStyle20"/>
          <w:sz w:val="28"/>
          <w:szCs w:val="28"/>
        </w:rPr>
        <w:t>сокращение числа стабильно функционирующих объектов торговли</w:t>
      </w:r>
      <w:r>
        <w:rPr>
          <w:rStyle w:val="FontStyle20"/>
          <w:sz w:val="28"/>
          <w:szCs w:val="28"/>
        </w:rPr>
        <w:t xml:space="preserve"> и</w:t>
      </w:r>
      <w:r w:rsidR="00AE5167" w:rsidRPr="00AE5167">
        <w:rPr>
          <w:rStyle w:val="FontStyle20"/>
          <w:sz w:val="28"/>
          <w:szCs w:val="28"/>
        </w:rPr>
        <w:t xml:space="preserve"> финансовые потери муниципальных бюджетов.</w:t>
      </w:r>
    </w:p>
    <w:p w:rsidR="00AE5167" w:rsidRPr="00AE5167" w:rsidRDefault="00AE5167" w:rsidP="00BE699E">
      <w:pPr>
        <w:pStyle w:val="Style15"/>
        <w:widowControl/>
        <w:tabs>
          <w:tab w:val="left" w:pos="1085"/>
        </w:tabs>
        <w:spacing w:line="240" w:lineRule="auto"/>
        <w:ind w:firstLine="709"/>
        <w:rPr>
          <w:rStyle w:val="FontStyle22"/>
          <w:sz w:val="28"/>
          <w:szCs w:val="28"/>
        </w:rPr>
      </w:pPr>
      <w:r w:rsidRPr="00AE5167">
        <w:rPr>
          <w:rStyle w:val="FontStyle22"/>
          <w:sz w:val="28"/>
          <w:szCs w:val="28"/>
        </w:rPr>
        <w:t>2.2.</w:t>
      </w:r>
      <w:r w:rsidR="00BE699E">
        <w:rPr>
          <w:rStyle w:val="FontStyle22"/>
          <w:sz w:val="28"/>
          <w:szCs w:val="28"/>
        </w:rPr>
        <w:t xml:space="preserve"> </w:t>
      </w:r>
      <w:r w:rsidRPr="00AE5167">
        <w:rPr>
          <w:rStyle w:val="FontStyle22"/>
          <w:sz w:val="28"/>
          <w:szCs w:val="28"/>
        </w:rPr>
        <w:t>Законность требований о демонтаже НТО.</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Предприниматели, разместившие объекты на основании договоров аренды земельных участков и договоров на размещение нестационарных торговых объектов, не имеют гарантий ведения деятельности до окончания сроков действия договоров.</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По результатам проверок НТО должностные лица органов местного самоуправления в отношении собственников торговых точек принимают необоснованные меры, связанные с коррупционными проявлениями и объективным мнением, результаты которого зачастую приводят к расторжению договора на размещение, что в свою очередь, ведет к сокращению числа стабильно функционирующих объектов торговли и финансовым потерям муниципального бюджета.</w:t>
      </w:r>
    </w:p>
    <w:p w:rsidR="00AE5167" w:rsidRPr="00AE5167" w:rsidRDefault="00AE5167" w:rsidP="00BE699E">
      <w:pPr>
        <w:pStyle w:val="Style15"/>
        <w:widowControl/>
        <w:tabs>
          <w:tab w:val="left" w:pos="1253"/>
        </w:tabs>
        <w:spacing w:line="240" w:lineRule="auto"/>
        <w:ind w:firstLine="709"/>
        <w:rPr>
          <w:rStyle w:val="FontStyle22"/>
          <w:sz w:val="28"/>
          <w:szCs w:val="28"/>
        </w:rPr>
      </w:pPr>
      <w:r w:rsidRPr="00AE5167">
        <w:rPr>
          <w:rStyle w:val="FontStyle22"/>
          <w:sz w:val="28"/>
          <w:szCs w:val="28"/>
        </w:rPr>
        <w:t>2.3.</w:t>
      </w:r>
      <w:r w:rsidR="00BE699E">
        <w:rPr>
          <w:rStyle w:val="FontStyle22"/>
          <w:sz w:val="28"/>
          <w:szCs w:val="28"/>
        </w:rPr>
        <w:t xml:space="preserve"> </w:t>
      </w:r>
      <w:r w:rsidRPr="00AE5167">
        <w:rPr>
          <w:rStyle w:val="FontStyle22"/>
          <w:sz w:val="28"/>
          <w:szCs w:val="28"/>
        </w:rPr>
        <w:t>Исключение из схемы размещения НТО без предоставления</w:t>
      </w:r>
      <w:r w:rsidRPr="00AE5167">
        <w:rPr>
          <w:rStyle w:val="FontStyle22"/>
          <w:sz w:val="28"/>
          <w:szCs w:val="28"/>
        </w:rPr>
        <w:br/>
        <w:t>компенсационных мест.</w:t>
      </w:r>
    </w:p>
    <w:p w:rsidR="00AE5167" w:rsidRPr="00AE5167" w:rsidRDefault="00C20336" w:rsidP="00BE699E">
      <w:pPr>
        <w:pStyle w:val="Style7"/>
        <w:widowControl/>
        <w:spacing w:line="240" w:lineRule="auto"/>
        <w:ind w:firstLine="709"/>
        <w:jc w:val="both"/>
        <w:rPr>
          <w:rStyle w:val="FontStyle20"/>
          <w:sz w:val="28"/>
          <w:szCs w:val="28"/>
        </w:rPr>
      </w:pPr>
      <w:r>
        <w:rPr>
          <w:rStyle w:val="FontStyle20"/>
          <w:sz w:val="28"/>
          <w:szCs w:val="28"/>
        </w:rPr>
        <w:t>Влечет за собой п</w:t>
      </w:r>
      <w:r w:rsidR="00AE5167" w:rsidRPr="00AE5167">
        <w:rPr>
          <w:rStyle w:val="FontStyle20"/>
          <w:sz w:val="28"/>
          <w:szCs w:val="28"/>
        </w:rPr>
        <w:t>отер</w:t>
      </w:r>
      <w:r>
        <w:rPr>
          <w:rStyle w:val="FontStyle20"/>
          <w:sz w:val="28"/>
          <w:szCs w:val="28"/>
        </w:rPr>
        <w:t>ю</w:t>
      </w:r>
      <w:r w:rsidR="00AE5167" w:rsidRPr="00AE5167">
        <w:rPr>
          <w:rStyle w:val="FontStyle20"/>
          <w:sz w:val="28"/>
          <w:szCs w:val="28"/>
        </w:rPr>
        <w:t xml:space="preserve"> предпринимателями своих рабочих мест и длительное время на их восстановление.</w:t>
      </w:r>
    </w:p>
    <w:p w:rsidR="00AE5167" w:rsidRPr="00AE5167" w:rsidRDefault="00AE5167" w:rsidP="00BE699E">
      <w:pPr>
        <w:pStyle w:val="Style15"/>
        <w:widowControl/>
        <w:tabs>
          <w:tab w:val="left" w:pos="1128"/>
        </w:tabs>
        <w:spacing w:line="240" w:lineRule="auto"/>
        <w:ind w:firstLine="709"/>
        <w:rPr>
          <w:rStyle w:val="FontStyle22"/>
          <w:sz w:val="28"/>
          <w:szCs w:val="28"/>
        </w:rPr>
      </w:pPr>
      <w:r w:rsidRPr="00AE5167">
        <w:rPr>
          <w:rStyle w:val="FontStyle22"/>
          <w:sz w:val="28"/>
          <w:szCs w:val="28"/>
        </w:rPr>
        <w:t>3.</w:t>
      </w:r>
      <w:r w:rsidR="00BE699E">
        <w:rPr>
          <w:rStyle w:val="FontStyle22"/>
          <w:sz w:val="28"/>
          <w:szCs w:val="28"/>
        </w:rPr>
        <w:t xml:space="preserve"> </w:t>
      </w:r>
      <w:r w:rsidRPr="00AE5167">
        <w:rPr>
          <w:rStyle w:val="FontStyle22"/>
          <w:sz w:val="28"/>
          <w:szCs w:val="28"/>
        </w:rPr>
        <w:t>Проблема увеличения кадастровой стоимости коммерческой</w:t>
      </w:r>
      <w:r w:rsidRPr="00AE5167">
        <w:rPr>
          <w:rStyle w:val="FontStyle22"/>
          <w:sz w:val="28"/>
          <w:szCs w:val="28"/>
        </w:rPr>
        <w:br/>
        <w:t>недвижимости и рост сумм налога на имущество организаций.</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В результате проведения в 2020 году плановой государственной кадастровой оценки недвижимого имущества на территории Нижегородской области, кадастровая стоимость многих объектов недвижимости значительно увеличилась. Изменение кадастровой стоимости в большую сторону влечет увеличение платежей по налогу на имущество организаций и налогу на имущество физических лиц (торгового и административного назначения) с 1 января 2021 года.</w:t>
      </w:r>
    </w:p>
    <w:p w:rsidR="00AE5167" w:rsidRPr="00AE5167" w:rsidRDefault="00C20336" w:rsidP="00BE699E">
      <w:pPr>
        <w:pStyle w:val="Style7"/>
        <w:widowControl/>
        <w:spacing w:line="240" w:lineRule="auto"/>
        <w:ind w:firstLine="709"/>
        <w:jc w:val="both"/>
        <w:rPr>
          <w:rStyle w:val="FontStyle20"/>
          <w:sz w:val="28"/>
          <w:szCs w:val="28"/>
        </w:rPr>
      </w:pPr>
      <w:r w:rsidRPr="00C20336">
        <w:rPr>
          <w:rStyle w:val="FontStyle23"/>
          <w:i w:val="0"/>
          <w:sz w:val="28"/>
          <w:szCs w:val="28"/>
        </w:rPr>
        <w:t>В качестве негативны</w:t>
      </w:r>
      <w:r>
        <w:rPr>
          <w:rStyle w:val="FontStyle23"/>
          <w:i w:val="0"/>
          <w:sz w:val="28"/>
          <w:szCs w:val="28"/>
        </w:rPr>
        <w:t>х</w:t>
      </w:r>
      <w:r w:rsidRPr="00C20336">
        <w:rPr>
          <w:rStyle w:val="FontStyle23"/>
          <w:i w:val="0"/>
          <w:sz w:val="28"/>
          <w:szCs w:val="28"/>
        </w:rPr>
        <w:t xml:space="preserve"> последстви</w:t>
      </w:r>
      <w:r>
        <w:rPr>
          <w:rStyle w:val="FontStyle23"/>
          <w:i w:val="0"/>
          <w:sz w:val="28"/>
          <w:szCs w:val="28"/>
        </w:rPr>
        <w:t>й</w:t>
      </w:r>
      <w:r w:rsidRPr="00C20336">
        <w:rPr>
          <w:rStyle w:val="FontStyle23"/>
          <w:i w:val="0"/>
          <w:sz w:val="28"/>
          <w:szCs w:val="28"/>
        </w:rPr>
        <w:t xml:space="preserve"> для бизнеса</w:t>
      </w:r>
      <w:r>
        <w:rPr>
          <w:rStyle w:val="FontStyle23"/>
          <w:i w:val="0"/>
          <w:sz w:val="28"/>
          <w:szCs w:val="28"/>
        </w:rPr>
        <w:t xml:space="preserve"> можно выделить</w:t>
      </w:r>
      <w:r w:rsidRPr="00AE5167">
        <w:rPr>
          <w:rStyle w:val="FontStyle23"/>
          <w:sz w:val="28"/>
          <w:szCs w:val="28"/>
        </w:rPr>
        <w:t xml:space="preserve"> </w:t>
      </w:r>
      <w:r w:rsidR="00AE5167" w:rsidRPr="00AE5167">
        <w:rPr>
          <w:rStyle w:val="FontStyle20"/>
          <w:sz w:val="28"/>
          <w:szCs w:val="28"/>
        </w:rPr>
        <w:t xml:space="preserve">увеличение налоговой нагрузки в условиях спада экономики из - за распространения новой </w:t>
      </w:r>
      <w:proofErr w:type="spellStart"/>
      <w:r w:rsidR="00AE5167" w:rsidRPr="00AE5167">
        <w:rPr>
          <w:rStyle w:val="FontStyle20"/>
          <w:sz w:val="28"/>
          <w:szCs w:val="28"/>
        </w:rPr>
        <w:t>коронавирусной</w:t>
      </w:r>
      <w:proofErr w:type="spellEnd"/>
      <w:r>
        <w:rPr>
          <w:rStyle w:val="FontStyle20"/>
          <w:sz w:val="28"/>
          <w:szCs w:val="28"/>
        </w:rPr>
        <w:t xml:space="preserve"> инфекции ведет к еще большей де</w:t>
      </w:r>
      <w:r w:rsidR="00AE5167" w:rsidRPr="00AE5167">
        <w:rPr>
          <w:rStyle w:val="FontStyle20"/>
          <w:sz w:val="28"/>
          <w:szCs w:val="28"/>
        </w:rPr>
        <w:t>стабилизации экономической ситуации в стране, противоречит общим тенденциям Правительства РФ, направленных на поддержку субъектов предпринимательской деятельности в 2021 году.</w:t>
      </w:r>
    </w:p>
    <w:p w:rsidR="00AE5167" w:rsidRPr="00AE5167" w:rsidRDefault="00AE5167" w:rsidP="00BE699E">
      <w:pPr>
        <w:pStyle w:val="Style15"/>
        <w:widowControl/>
        <w:tabs>
          <w:tab w:val="left" w:pos="1128"/>
        </w:tabs>
        <w:spacing w:line="240" w:lineRule="auto"/>
        <w:ind w:firstLine="709"/>
        <w:rPr>
          <w:rStyle w:val="FontStyle22"/>
          <w:sz w:val="28"/>
          <w:szCs w:val="28"/>
        </w:rPr>
      </w:pPr>
      <w:r w:rsidRPr="00AE5167">
        <w:rPr>
          <w:rStyle w:val="FontStyle24"/>
          <w:sz w:val="28"/>
          <w:szCs w:val="28"/>
        </w:rPr>
        <w:t>4.</w:t>
      </w:r>
      <w:r w:rsidR="00BE699E">
        <w:rPr>
          <w:rStyle w:val="FontStyle24"/>
          <w:sz w:val="28"/>
          <w:szCs w:val="28"/>
        </w:rPr>
        <w:t xml:space="preserve"> </w:t>
      </w:r>
      <w:r w:rsidRPr="00AE5167">
        <w:rPr>
          <w:rStyle w:val="FontStyle22"/>
          <w:sz w:val="28"/>
          <w:szCs w:val="28"/>
        </w:rPr>
        <w:t>Проблема нарушения государственными и муниципальными</w:t>
      </w:r>
      <w:r w:rsidRPr="00AE5167">
        <w:rPr>
          <w:rStyle w:val="FontStyle22"/>
          <w:sz w:val="28"/>
          <w:szCs w:val="28"/>
        </w:rPr>
        <w:br/>
        <w:t>заказчиками сроков по оплате исполненных контрактов.</w:t>
      </w:r>
    </w:p>
    <w:p w:rsidR="00AE5167" w:rsidRPr="00AE5167" w:rsidRDefault="00C20336" w:rsidP="00BE699E">
      <w:pPr>
        <w:pStyle w:val="Style7"/>
        <w:widowControl/>
        <w:spacing w:line="240" w:lineRule="auto"/>
        <w:ind w:firstLine="709"/>
        <w:jc w:val="both"/>
        <w:rPr>
          <w:rStyle w:val="FontStyle20"/>
          <w:sz w:val="28"/>
          <w:szCs w:val="28"/>
        </w:rPr>
      </w:pPr>
      <w:r>
        <w:rPr>
          <w:rStyle w:val="FontStyle20"/>
          <w:sz w:val="28"/>
          <w:szCs w:val="28"/>
        </w:rPr>
        <w:t>Н</w:t>
      </w:r>
      <w:r w:rsidR="00AE5167" w:rsidRPr="00AE5167">
        <w:rPr>
          <w:rStyle w:val="FontStyle20"/>
          <w:sz w:val="28"/>
          <w:szCs w:val="28"/>
        </w:rPr>
        <w:t xml:space="preserve">есвоевременное исполнение государственными и муниципальными заказчиками финансовых обязательств по оплате выполненных субъектами </w:t>
      </w:r>
      <w:r w:rsidR="00AE5167" w:rsidRPr="00AE5167">
        <w:rPr>
          <w:rStyle w:val="FontStyle20"/>
          <w:sz w:val="28"/>
          <w:szCs w:val="28"/>
        </w:rPr>
        <w:lastRenderedPageBreak/>
        <w:t>предпринимательской деятельности работ, оказанных услуг, поставленных товаров для государственных и муниципальных нужд (затягивание сроков).</w:t>
      </w:r>
    </w:p>
    <w:p w:rsidR="00AE5167" w:rsidRPr="00AE5167" w:rsidRDefault="00C20336" w:rsidP="00BE699E">
      <w:pPr>
        <w:pStyle w:val="Style7"/>
        <w:widowControl/>
        <w:spacing w:line="240" w:lineRule="auto"/>
        <w:ind w:firstLine="709"/>
        <w:jc w:val="both"/>
        <w:rPr>
          <w:rStyle w:val="FontStyle20"/>
          <w:sz w:val="28"/>
          <w:szCs w:val="28"/>
        </w:rPr>
      </w:pPr>
      <w:r>
        <w:rPr>
          <w:rStyle w:val="FontStyle20"/>
          <w:sz w:val="28"/>
          <w:szCs w:val="28"/>
        </w:rPr>
        <w:t>П</w:t>
      </w:r>
      <w:r w:rsidR="00AE5167" w:rsidRPr="00AE5167">
        <w:rPr>
          <w:rStyle w:val="FontStyle20"/>
          <w:sz w:val="28"/>
          <w:szCs w:val="28"/>
        </w:rPr>
        <w:t>ри несвоевременном поступлении денежных средств у субъекта предпринимательской деятельности повышается вероятность нарушения других обязательств, планируемых к исполнению за счет средств от выполненных контрактов (оплата налогов, кредитов, выплата заработной платы и т.д.).</w:t>
      </w:r>
    </w:p>
    <w:p w:rsidR="00AE5167" w:rsidRPr="00AE5167" w:rsidRDefault="00AE5167" w:rsidP="00BE699E">
      <w:pPr>
        <w:pStyle w:val="Style14"/>
        <w:widowControl/>
        <w:spacing w:line="240" w:lineRule="auto"/>
        <w:ind w:firstLine="709"/>
        <w:rPr>
          <w:rStyle w:val="FontStyle22"/>
          <w:sz w:val="28"/>
          <w:szCs w:val="28"/>
        </w:rPr>
      </w:pPr>
      <w:r w:rsidRPr="00AE5167">
        <w:rPr>
          <w:rStyle w:val="FontStyle22"/>
          <w:sz w:val="28"/>
          <w:szCs w:val="28"/>
        </w:rPr>
        <w:t xml:space="preserve">5. Проблема ухода от ответственности учредителей </w:t>
      </w:r>
      <w:proofErr w:type="spellStart"/>
      <w:r w:rsidRPr="00AE5167">
        <w:rPr>
          <w:rStyle w:val="FontStyle22"/>
          <w:sz w:val="28"/>
          <w:szCs w:val="28"/>
        </w:rPr>
        <w:t>МУПов</w:t>
      </w:r>
      <w:proofErr w:type="spellEnd"/>
      <w:r w:rsidRPr="00AE5167">
        <w:rPr>
          <w:rStyle w:val="FontStyle22"/>
          <w:sz w:val="28"/>
          <w:szCs w:val="28"/>
        </w:rPr>
        <w:t xml:space="preserve"> и </w:t>
      </w:r>
      <w:proofErr w:type="spellStart"/>
      <w:r w:rsidRPr="00AE5167">
        <w:rPr>
          <w:rStyle w:val="FontStyle22"/>
          <w:sz w:val="28"/>
          <w:szCs w:val="28"/>
        </w:rPr>
        <w:t>ГУПов</w:t>
      </w:r>
      <w:proofErr w:type="spellEnd"/>
      <w:r w:rsidRPr="00AE5167">
        <w:rPr>
          <w:rStyle w:val="FontStyle22"/>
          <w:sz w:val="28"/>
          <w:szCs w:val="28"/>
        </w:rPr>
        <w:t xml:space="preserve"> перед поставщиками.</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В работе Уполномоченного находились обращения предпринимателей, с которыми муниципальные предприятия не рассчиталось за выполненные работы по контрактам. По указанию генеральной прокуратуры Российской Федерации учет по непогашенным суммам по заключенным контрактам ведется исходя из консолидированной суммы задолженности, то есть включающей в себя долги муниципальных, государственных учреждений и предприятий.</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На практике главы администраций снимают с себя риск имущественной ответственности по долгам созданных и контролируемых ими учреждений, и предприятий, перекладывая ее на управляющих и директоров.</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В 2021 году в аппарат Уполномоченного обратилась организация ООО «Современные технологии комфорта» по вопросу задолженности муниципального предприятия МП «Городская управляющая компания» по исполненным контрактам на сумму более 18 миллионов рублей.</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В соответствии с ч. 6 ст. 113 Гражданского Кодекса Российской Федерации унитарное и муниципальное предприятие отвечает по своим обязательствам всем принадлежащим ему имуществом. Унитарное и муниципальное предприятие не несет ответственность по обязательствам собственника его имущества. Собственник имущества унитарного предприятия и муниципального предприятия, за исключением собственника имущества казенного предприятия, не отвечает по обязательствам своего унитарного предприятия.</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Согласно ст. 7 Федерального закона «О государственных и муниципальных унитарных предприятиях» муниципальное образование не несет ответственность по обязательствам созданного им муниципального предприятия, за исключением случаев, если несостоятельность (банкротство) такого предприятия вызвана собственником его имущества.</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Получается, что государство (муниципальное образование) как учредитель, используя свои властные полномочия, искусственно ограждает «своих» юридических лиц от полной ответственности перед контрагентами (кредиторами). При этом оно не принимает на себя риск имущественной ответственности за действия созданных и контролируемых им формально самостоятельных участников оборота.</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 xml:space="preserve">При таких обстоятельствах для привлечения администрации к субсидиарной ответственности необходима совокупность двух условий: </w:t>
      </w:r>
      <w:r w:rsidRPr="00AE5167">
        <w:rPr>
          <w:rStyle w:val="FontStyle20"/>
          <w:sz w:val="28"/>
          <w:szCs w:val="28"/>
        </w:rPr>
        <w:lastRenderedPageBreak/>
        <w:t>муниципальное предприятие является несостоятельным (банкротом) и несостоятельность (банкротство) вызвана собственником этого имущества.</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Такое положение осложняет привлечение государственного или муниципального образования к ответственности по долгам перед контрагентами.</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По вышеуказанному обществу в рамках рассмотрения жалобы установлено, что должник - МП «Городская управляющая компания», не имея желания выплачивать денежные средства, предложило заключить дополнительное соглашение, по условиям которого муниципальное предприятие выплачивает лишь 50% задолженности, а остальной долг за выполненные предпринимателем работы считается погашенным без какой-либо оплаты.</w:t>
      </w:r>
    </w:p>
    <w:p w:rsidR="00AE5167" w:rsidRPr="00AE5167" w:rsidRDefault="00AE5167" w:rsidP="00BE699E">
      <w:pPr>
        <w:pStyle w:val="Style7"/>
        <w:widowControl/>
        <w:spacing w:line="240" w:lineRule="auto"/>
        <w:ind w:firstLine="709"/>
        <w:jc w:val="both"/>
        <w:rPr>
          <w:rStyle w:val="FontStyle20"/>
          <w:sz w:val="28"/>
          <w:szCs w:val="28"/>
        </w:rPr>
      </w:pPr>
      <w:r w:rsidRPr="00AE5167">
        <w:rPr>
          <w:rStyle w:val="FontStyle20"/>
          <w:sz w:val="28"/>
          <w:szCs w:val="28"/>
        </w:rPr>
        <w:t>Недобросовестные действия подобных заказчиков в части неисполнения своих обязательств по оплате контрактов приводят к тому, что предприниматели в установленные сроки не могут заплатить налоги, выплатить кредиты, заработную плату, и обеспечить другие обязательные платежи.</w:t>
      </w:r>
    </w:p>
    <w:p w:rsidR="00AE5167" w:rsidRPr="00030F10" w:rsidRDefault="00AE5167" w:rsidP="00BE699E">
      <w:pPr>
        <w:spacing w:line="240" w:lineRule="auto"/>
        <w:ind w:firstLine="709"/>
        <w:jc w:val="both"/>
        <w:rPr>
          <w:rFonts w:ascii="Times New Roman" w:hAnsi="Times New Roman"/>
          <w:sz w:val="28"/>
          <w:szCs w:val="28"/>
          <w:highlight w:val="yellow"/>
        </w:rPr>
      </w:pPr>
    </w:p>
    <w:p w:rsidR="00961CFE" w:rsidRPr="00FB75E1" w:rsidRDefault="0025447F" w:rsidP="00BE699E">
      <w:pPr>
        <w:pStyle w:val="2"/>
        <w:spacing w:before="240" w:after="240"/>
        <w:jc w:val="center"/>
        <w:rPr>
          <w:b/>
          <w:i/>
          <w:color w:val="auto"/>
          <w:sz w:val="32"/>
          <w:szCs w:val="32"/>
        </w:rPr>
      </w:pPr>
      <w:bookmarkStart w:id="8" w:name="_Toc101952225"/>
      <w:r w:rsidRPr="00FB75E1">
        <w:rPr>
          <w:b/>
          <w:i/>
          <w:color w:val="auto"/>
          <w:sz w:val="32"/>
          <w:szCs w:val="32"/>
        </w:rPr>
        <w:t>2.</w:t>
      </w:r>
      <w:r w:rsidR="001A2C69" w:rsidRPr="00FB75E1">
        <w:rPr>
          <w:b/>
          <w:i/>
          <w:color w:val="auto"/>
          <w:sz w:val="32"/>
          <w:szCs w:val="32"/>
        </w:rPr>
        <w:t>5</w:t>
      </w:r>
      <w:r w:rsidRPr="00FB75E1">
        <w:rPr>
          <w:b/>
          <w:i/>
          <w:color w:val="auto"/>
          <w:sz w:val="32"/>
          <w:szCs w:val="32"/>
        </w:rPr>
        <w:t xml:space="preserve">. </w:t>
      </w:r>
      <w:r w:rsidR="00961CFE" w:rsidRPr="00FB75E1">
        <w:rPr>
          <w:b/>
          <w:i/>
          <w:color w:val="auto"/>
          <w:sz w:val="32"/>
          <w:szCs w:val="32"/>
        </w:rPr>
        <w:t xml:space="preserve">Рейтинг </w:t>
      </w:r>
      <w:r w:rsidR="0004733F" w:rsidRPr="00FB75E1">
        <w:rPr>
          <w:b/>
          <w:i/>
          <w:color w:val="auto"/>
          <w:sz w:val="32"/>
          <w:szCs w:val="32"/>
        </w:rPr>
        <w:t>муниципальных образований Нижегородской области по содействию развитию конкуренции и обеспечению условий для благоприятного инвестиционного климата</w:t>
      </w:r>
      <w:bookmarkEnd w:id="8"/>
    </w:p>
    <w:p w:rsidR="00591221" w:rsidRPr="00FB75E1" w:rsidRDefault="00225060" w:rsidP="00BE699E">
      <w:pPr>
        <w:autoSpaceDE w:val="0"/>
        <w:autoSpaceDN w:val="0"/>
        <w:adjustRightInd w:val="0"/>
        <w:spacing w:after="0" w:line="240" w:lineRule="auto"/>
        <w:ind w:firstLine="709"/>
        <w:jc w:val="both"/>
        <w:rPr>
          <w:rFonts w:ascii="Times New Roman" w:hAnsi="Times New Roman"/>
          <w:sz w:val="28"/>
          <w:szCs w:val="28"/>
        </w:rPr>
      </w:pPr>
      <w:r w:rsidRPr="00FB75E1">
        <w:rPr>
          <w:rFonts w:ascii="Times New Roman" w:hAnsi="Times New Roman"/>
          <w:sz w:val="28"/>
          <w:szCs w:val="28"/>
        </w:rPr>
        <w:t xml:space="preserve">С 2016 года в Нижегородской области </w:t>
      </w:r>
      <w:r w:rsidR="001F1DC8" w:rsidRPr="00FB75E1">
        <w:rPr>
          <w:rFonts w:ascii="Times New Roman" w:hAnsi="Times New Roman"/>
          <w:sz w:val="28"/>
          <w:szCs w:val="28"/>
        </w:rPr>
        <w:t>внедряется и реализуется,</w:t>
      </w:r>
      <w:r w:rsidR="0004733F" w:rsidRPr="00FB75E1">
        <w:rPr>
          <w:rFonts w:ascii="Times New Roman" w:hAnsi="Times New Roman"/>
          <w:sz w:val="28"/>
          <w:szCs w:val="28"/>
        </w:rPr>
        <w:t xml:space="preserve"> в том числе и в Нижнем Новгороде, Стандарт развития конкуренции в субъектах Российско</w:t>
      </w:r>
      <w:r w:rsidR="00591221" w:rsidRPr="00FB75E1">
        <w:rPr>
          <w:rFonts w:ascii="Times New Roman" w:hAnsi="Times New Roman"/>
          <w:sz w:val="28"/>
          <w:szCs w:val="28"/>
        </w:rPr>
        <w:t>й Федерации (далее – Стандарт).</w:t>
      </w:r>
    </w:p>
    <w:p w:rsidR="00251AFF" w:rsidRPr="00FB75E1" w:rsidRDefault="00591221" w:rsidP="00BE699E">
      <w:pPr>
        <w:autoSpaceDE w:val="0"/>
        <w:autoSpaceDN w:val="0"/>
        <w:adjustRightInd w:val="0"/>
        <w:spacing w:after="0" w:line="240" w:lineRule="auto"/>
        <w:ind w:firstLine="709"/>
        <w:jc w:val="both"/>
        <w:rPr>
          <w:rFonts w:ascii="Times New Roman" w:hAnsi="Times New Roman"/>
          <w:sz w:val="28"/>
          <w:szCs w:val="28"/>
        </w:rPr>
      </w:pPr>
      <w:r w:rsidRPr="00FB75E1">
        <w:rPr>
          <w:rFonts w:ascii="Times New Roman" w:hAnsi="Times New Roman"/>
          <w:sz w:val="28"/>
          <w:szCs w:val="28"/>
        </w:rPr>
        <w:t xml:space="preserve">Между </w:t>
      </w:r>
      <w:r w:rsidRPr="00FB75E1">
        <w:rPr>
          <w:rFonts w:ascii="Times New Roman" w:eastAsia="Calibri" w:hAnsi="Times New Roman"/>
          <w:sz w:val="28"/>
          <w:szCs w:val="28"/>
        </w:rPr>
        <w:t>министерством экономического развития и инвестиций Нижегородской области</w:t>
      </w:r>
      <w:r w:rsidRPr="00FB75E1">
        <w:rPr>
          <w:rFonts w:ascii="Times New Roman" w:hAnsi="Times New Roman"/>
          <w:sz w:val="28"/>
          <w:szCs w:val="28"/>
        </w:rPr>
        <w:t xml:space="preserve"> и администрацией города Нижнего Новгорода</w:t>
      </w:r>
      <w:r w:rsidRPr="00FB75E1">
        <w:rPr>
          <w:rFonts w:ascii="Times New Roman" w:eastAsia="Calibri" w:hAnsi="Times New Roman"/>
          <w:sz w:val="28"/>
          <w:szCs w:val="28"/>
        </w:rPr>
        <w:t xml:space="preserve"> </w:t>
      </w:r>
      <w:r w:rsidR="00251AFF" w:rsidRPr="00FB75E1">
        <w:rPr>
          <w:rFonts w:ascii="Times New Roman" w:eastAsia="Calibri" w:hAnsi="Times New Roman"/>
          <w:sz w:val="28"/>
          <w:szCs w:val="28"/>
        </w:rPr>
        <w:t xml:space="preserve">21 ноября 2019 заключено соглашение № 132 </w:t>
      </w:r>
      <w:r w:rsidR="00251AFF" w:rsidRPr="00FB75E1">
        <w:rPr>
          <w:rFonts w:ascii="Times New Roman" w:hAnsi="Times New Roman"/>
          <w:sz w:val="28"/>
          <w:szCs w:val="28"/>
        </w:rPr>
        <w:t>о внедрении стандарта развития конкуренции на территории Нижегородской области.</w:t>
      </w:r>
    </w:p>
    <w:p w:rsidR="000647AB" w:rsidRPr="00FB75E1" w:rsidRDefault="00225060" w:rsidP="00BE699E">
      <w:pPr>
        <w:autoSpaceDE w:val="0"/>
        <w:autoSpaceDN w:val="0"/>
        <w:adjustRightInd w:val="0"/>
        <w:spacing w:after="0" w:line="240" w:lineRule="auto"/>
        <w:ind w:firstLine="709"/>
        <w:jc w:val="both"/>
        <w:rPr>
          <w:rFonts w:ascii="Times New Roman" w:eastAsia="Calibri" w:hAnsi="Times New Roman"/>
          <w:iCs/>
          <w:sz w:val="28"/>
          <w:szCs w:val="28"/>
        </w:rPr>
      </w:pPr>
      <w:r w:rsidRPr="00FB75E1">
        <w:rPr>
          <w:rFonts w:ascii="Times New Roman" w:hAnsi="Times New Roman"/>
          <w:sz w:val="28"/>
          <w:szCs w:val="28"/>
        </w:rPr>
        <w:t>В целях реализации Соглашения о внедрении стандарта развития конкуренции на те</w:t>
      </w:r>
      <w:r w:rsidR="000647AB" w:rsidRPr="00FB75E1">
        <w:rPr>
          <w:rFonts w:ascii="Times New Roman" w:hAnsi="Times New Roman"/>
          <w:sz w:val="28"/>
          <w:szCs w:val="28"/>
        </w:rPr>
        <w:t xml:space="preserve">рритории Нижегородской области, </w:t>
      </w:r>
      <w:r w:rsidR="000647AB" w:rsidRPr="00FB75E1">
        <w:rPr>
          <w:rFonts w:ascii="Times New Roman" w:eastAsia="Calibri" w:hAnsi="Times New Roman"/>
          <w:iCs/>
          <w:sz w:val="28"/>
          <w:szCs w:val="28"/>
        </w:rPr>
        <w:t xml:space="preserve">достижения к 1 января 2022 г. ключевых показателей развития конкуренции в </w:t>
      </w:r>
      <w:r w:rsidR="000647AB" w:rsidRPr="00FB75E1">
        <w:rPr>
          <w:rFonts w:ascii="Times New Roman" w:hAnsi="Times New Roman"/>
          <w:sz w:val="28"/>
          <w:szCs w:val="28"/>
        </w:rPr>
        <w:t xml:space="preserve">городском округе город </w:t>
      </w:r>
      <w:r w:rsidR="000647AB" w:rsidRPr="00FB75E1">
        <w:rPr>
          <w:rFonts w:ascii="Times New Roman" w:eastAsia="Calibri" w:hAnsi="Times New Roman"/>
          <w:iCs/>
          <w:sz w:val="28"/>
          <w:szCs w:val="28"/>
        </w:rPr>
        <w:t xml:space="preserve">Нижний Новгород </w:t>
      </w:r>
      <w:r w:rsidR="000647AB" w:rsidRPr="00FB75E1">
        <w:rPr>
          <w:rFonts w:ascii="Times New Roman" w:hAnsi="Times New Roman"/>
          <w:sz w:val="28"/>
          <w:szCs w:val="28"/>
        </w:rPr>
        <w:t xml:space="preserve">администрацией города Нижнего Новгорода </w:t>
      </w:r>
      <w:r w:rsidRPr="00FB75E1">
        <w:rPr>
          <w:rFonts w:ascii="Times New Roman" w:hAnsi="Times New Roman"/>
          <w:sz w:val="28"/>
          <w:szCs w:val="28"/>
        </w:rPr>
        <w:t>разраб</w:t>
      </w:r>
      <w:r w:rsidR="000647AB" w:rsidRPr="00FB75E1">
        <w:rPr>
          <w:rFonts w:ascii="Times New Roman" w:hAnsi="Times New Roman"/>
          <w:sz w:val="28"/>
          <w:szCs w:val="28"/>
        </w:rPr>
        <w:t xml:space="preserve">атывается </w:t>
      </w:r>
      <w:r w:rsidRPr="00FB75E1">
        <w:rPr>
          <w:rFonts w:ascii="Times New Roman" w:hAnsi="Times New Roman"/>
          <w:sz w:val="28"/>
          <w:szCs w:val="28"/>
        </w:rPr>
        <w:t>Ведомственный план</w:t>
      </w:r>
      <w:r w:rsidR="000647AB" w:rsidRPr="00FB75E1">
        <w:rPr>
          <w:rFonts w:ascii="Times New Roman" w:hAnsi="Times New Roman"/>
          <w:sz w:val="28"/>
          <w:szCs w:val="28"/>
        </w:rPr>
        <w:t>.</w:t>
      </w:r>
      <w:r w:rsidRPr="00FB75E1">
        <w:rPr>
          <w:rFonts w:ascii="Times New Roman" w:hAnsi="Times New Roman"/>
          <w:sz w:val="28"/>
          <w:szCs w:val="28"/>
        </w:rPr>
        <w:t xml:space="preserve"> </w:t>
      </w:r>
      <w:r w:rsidR="000647AB" w:rsidRPr="00FB75E1">
        <w:rPr>
          <w:rFonts w:ascii="Times New Roman" w:hAnsi="Times New Roman"/>
          <w:sz w:val="28"/>
          <w:szCs w:val="28"/>
        </w:rPr>
        <w:t>Ежегодно проводится его актуализация.</w:t>
      </w:r>
    </w:p>
    <w:p w:rsidR="000647AB" w:rsidRPr="00FB75E1" w:rsidRDefault="000647AB" w:rsidP="00BE699E">
      <w:pPr>
        <w:spacing w:after="0" w:line="240" w:lineRule="auto"/>
        <w:ind w:firstLine="709"/>
        <w:jc w:val="both"/>
        <w:rPr>
          <w:rFonts w:ascii="Times New Roman" w:hAnsi="Times New Roman"/>
          <w:sz w:val="28"/>
          <w:szCs w:val="28"/>
        </w:rPr>
      </w:pPr>
      <w:r w:rsidRPr="00FB75E1">
        <w:rPr>
          <w:rFonts w:ascii="Times New Roman" w:hAnsi="Times New Roman"/>
          <w:sz w:val="28"/>
          <w:szCs w:val="28"/>
        </w:rPr>
        <w:t xml:space="preserve">Ведомственный план, устанавливающий значение целевых показателей </w:t>
      </w:r>
      <w:r w:rsidRPr="00FB75E1">
        <w:rPr>
          <w:rFonts w:ascii="Times New Roman" w:eastAsia="Calibri" w:hAnsi="Times New Roman"/>
          <w:iCs/>
          <w:sz w:val="28"/>
          <w:szCs w:val="28"/>
        </w:rPr>
        <w:t xml:space="preserve">развития конкуренции в </w:t>
      </w:r>
      <w:r w:rsidRPr="00FB75E1">
        <w:rPr>
          <w:rFonts w:ascii="Times New Roman" w:hAnsi="Times New Roman"/>
          <w:sz w:val="28"/>
          <w:szCs w:val="28"/>
        </w:rPr>
        <w:t xml:space="preserve">городском округе город </w:t>
      </w:r>
      <w:r w:rsidRPr="00FB75E1">
        <w:rPr>
          <w:rFonts w:ascii="Times New Roman" w:eastAsia="Calibri" w:hAnsi="Times New Roman"/>
          <w:iCs/>
          <w:sz w:val="28"/>
          <w:szCs w:val="28"/>
        </w:rPr>
        <w:t>Нижний Новгород на период до 01.01.2022,</w:t>
      </w:r>
      <w:r w:rsidRPr="00FB75E1">
        <w:rPr>
          <w:rFonts w:ascii="Times New Roman" w:hAnsi="Times New Roman"/>
          <w:sz w:val="28"/>
          <w:szCs w:val="28"/>
        </w:rPr>
        <w:t xml:space="preserve"> </w:t>
      </w:r>
      <w:r w:rsidR="00225060" w:rsidRPr="00FB75E1">
        <w:rPr>
          <w:rFonts w:ascii="Times New Roman" w:hAnsi="Times New Roman"/>
          <w:sz w:val="28"/>
          <w:szCs w:val="28"/>
        </w:rPr>
        <w:t>утвержден распоряжением администрации города Нижнего Новгорода от 2</w:t>
      </w:r>
      <w:r w:rsidRPr="00FB75E1">
        <w:rPr>
          <w:rFonts w:ascii="Times New Roman" w:hAnsi="Times New Roman"/>
          <w:sz w:val="28"/>
          <w:szCs w:val="28"/>
        </w:rPr>
        <w:t>3.07</w:t>
      </w:r>
      <w:r w:rsidR="00225060" w:rsidRPr="00FB75E1">
        <w:rPr>
          <w:rFonts w:ascii="Times New Roman" w:hAnsi="Times New Roman"/>
          <w:sz w:val="28"/>
          <w:szCs w:val="28"/>
        </w:rPr>
        <w:t>.20</w:t>
      </w:r>
      <w:r w:rsidRPr="00FB75E1">
        <w:rPr>
          <w:rFonts w:ascii="Times New Roman" w:hAnsi="Times New Roman"/>
          <w:sz w:val="28"/>
          <w:szCs w:val="28"/>
        </w:rPr>
        <w:t>20</w:t>
      </w:r>
      <w:r w:rsidR="00225060" w:rsidRPr="00FB75E1">
        <w:rPr>
          <w:rFonts w:ascii="Times New Roman" w:hAnsi="Times New Roman"/>
          <w:sz w:val="28"/>
          <w:szCs w:val="28"/>
        </w:rPr>
        <w:t xml:space="preserve"> №</w:t>
      </w:r>
      <w:r w:rsidR="00FD110F">
        <w:rPr>
          <w:rFonts w:ascii="Times New Roman" w:hAnsi="Times New Roman"/>
          <w:sz w:val="28"/>
          <w:szCs w:val="28"/>
        </w:rPr>
        <w:t xml:space="preserve"> </w:t>
      </w:r>
      <w:r w:rsidRPr="00FB75E1">
        <w:rPr>
          <w:rFonts w:ascii="Times New Roman" w:hAnsi="Times New Roman"/>
          <w:sz w:val="28"/>
          <w:szCs w:val="28"/>
        </w:rPr>
        <w:t>641</w:t>
      </w:r>
      <w:r w:rsidR="00225060" w:rsidRPr="00FB75E1">
        <w:rPr>
          <w:rFonts w:ascii="Times New Roman" w:hAnsi="Times New Roman"/>
          <w:sz w:val="28"/>
          <w:szCs w:val="28"/>
        </w:rPr>
        <w:t>-р</w:t>
      </w:r>
      <w:r w:rsidRPr="00FB75E1">
        <w:rPr>
          <w:rFonts w:ascii="Times New Roman" w:hAnsi="Times New Roman"/>
          <w:sz w:val="28"/>
          <w:szCs w:val="28"/>
        </w:rPr>
        <w:t>.</w:t>
      </w:r>
    </w:p>
    <w:p w:rsidR="00225060" w:rsidRPr="00FB75E1" w:rsidRDefault="00225060" w:rsidP="00BE699E">
      <w:pPr>
        <w:spacing w:after="0" w:line="240" w:lineRule="auto"/>
        <w:ind w:firstLine="709"/>
        <w:jc w:val="both"/>
        <w:rPr>
          <w:rFonts w:ascii="Times New Roman" w:hAnsi="Times New Roman"/>
          <w:sz w:val="28"/>
          <w:szCs w:val="28"/>
        </w:rPr>
      </w:pPr>
      <w:r w:rsidRPr="00FB75E1">
        <w:rPr>
          <w:rFonts w:ascii="Times New Roman" w:hAnsi="Times New Roman"/>
          <w:sz w:val="28"/>
          <w:szCs w:val="28"/>
        </w:rPr>
        <w:t>На официально</w:t>
      </w:r>
      <w:r w:rsidR="002676DB" w:rsidRPr="00FB75E1">
        <w:rPr>
          <w:rFonts w:ascii="Times New Roman" w:hAnsi="Times New Roman"/>
          <w:sz w:val="28"/>
          <w:szCs w:val="28"/>
        </w:rPr>
        <w:t>м</w:t>
      </w:r>
      <w:r w:rsidRPr="00FB75E1">
        <w:rPr>
          <w:rFonts w:ascii="Times New Roman" w:hAnsi="Times New Roman"/>
          <w:sz w:val="28"/>
          <w:szCs w:val="28"/>
        </w:rPr>
        <w:t xml:space="preserve"> </w:t>
      </w:r>
      <w:r w:rsidR="002676DB" w:rsidRPr="00FB75E1">
        <w:rPr>
          <w:rFonts w:ascii="Times New Roman" w:hAnsi="Times New Roman"/>
          <w:sz w:val="28"/>
          <w:szCs w:val="28"/>
        </w:rPr>
        <w:t>сайте</w:t>
      </w:r>
      <w:r w:rsidRPr="00FB75E1">
        <w:rPr>
          <w:rFonts w:ascii="Times New Roman" w:hAnsi="Times New Roman"/>
          <w:sz w:val="28"/>
          <w:szCs w:val="28"/>
        </w:rPr>
        <w:t xml:space="preserve"> города Нижнего Новгорода создан раздел, посвященный деятельности по развитию конкуренции. В данном разделе размещаются </w:t>
      </w:r>
      <w:r w:rsidR="00E97855" w:rsidRPr="00FB75E1">
        <w:rPr>
          <w:rFonts w:ascii="Times New Roman" w:hAnsi="Times New Roman"/>
          <w:sz w:val="28"/>
          <w:szCs w:val="28"/>
        </w:rPr>
        <w:t xml:space="preserve">актуальные </w:t>
      </w:r>
      <w:r w:rsidRPr="00FB75E1">
        <w:rPr>
          <w:rFonts w:ascii="Times New Roman" w:hAnsi="Times New Roman"/>
          <w:sz w:val="28"/>
          <w:szCs w:val="28"/>
        </w:rPr>
        <w:t xml:space="preserve">материалы, отражающие деятельность по развитию конкуренции в рамках внедрения Стандарта на федеральном, региональном </w:t>
      </w:r>
      <w:r w:rsidRPr="00FB75E1">
        <w:rPr>
          <w:rFonts w:ascii="Times New Roman" w:hAnsi="Times New Roman"/>
          <w:sz w:val="28"/>
          <w:szCs w:val="28"/>
        </w:rPr>
        <w:lastRenderedPageBreak/>
        <w:t>уровнях г</w:t>
      </w:r>
      <w:r w:rsidR="00AB503A" w:rsidRPr="00FB75E1">
        <w:rPr>
          <w:rFonts w:ascii="Times New Roman" w:hAnsi="Times New Roman"/>
          <w:sz w:val="28"/>
          <w:szCs w:val="28"/>
        </w:rPr>
        <w:t>осударственной власти и на уров</w:t>
      </w:r>
      <w:r w:rsidRPr="00FB75E1">
        <w:rPr>
          <w:rFonts w:ascii="Times New Roman" w:hAnsi="Times New Roman"/>
          <w:sz w:val="28"/>
          <w:szCs w:val="28"/>
        </w:rPr>
        <w:t>не муниципальной власти в городе Нижнем Новгороде.</w:t>
      </w:r>
    </w:p>
    <w:p w:rsidR="00485F28" w:rsidRPr="00FB75E1" w:rsidRDefault="003C5231" w:rsidP="00BE699E">
      <w:pPr>
        <w:spacing w:after="0" w:line="240" w:lineRule="auto"/>
        <w:ind w:firstLine="709"/>
        <w:jc w:val="both"/>
        <w:rPr>
          <w:rFonts w:ascii="Times New Roman" w:hAnsi="Times New Roman"/>
          <w:sz w:val="28"/>
          <w:szCs w:val="28"/>
        </w:rPr>
      </w:pPr>
      <w:r w:rsidRPr="00FB75E1">
        <w:rPr>
          <w:rFonts w:ascii="Times New Roman" w:hAnsi="Times New Roman"/>
          <w:sz w:val="28"/>
          <w:szCs w:val="28"/>
        </w:rPr>
        <w:t>В целях реализации Стандарта и оценки мер, принимаемых органами местного самоуп</w:t>
      </w:r>
      <w:r w:rsidR="000A20B7" w:rsidRPr="00FB75E1">
        <w:rPr>
          <w:rFonts w:ascii="Times New Roman" w:hAnsi="Times New Roman"/>
          <w:sz w:val="28"/>
          <w:szCs w:val="28"/>
        </w:rPr>
        <w:t xml:space="preserve">равления Нижегородской области, </w:t>
      </w:r>
      <w:r w:rsidR="001D2377" w:rsidRPr="00FB75E1">
        <w:rPr>
          <w:rFonts w:ascii="Times New Roman" w:hAnsi="Times New Roman"/>
          <w:sz w:val="28"/>
          <w:szCs w:val="28"/>
        </w:rPr>
        <w:t>ежегодно формируется рейтинг муниципальных районов (городских округов) Нижегородской области в части их деятельности по содействию развитию конкуренции и обеспечению условий для благоприятного инвестиционного климата</w:t>
      </w:r>
      <w:r w:rsidR="00C05DEA" w:rsidRPr="00FB75E1">
        <w:rPr>
          <w:rFonts w:ascii="Times New Roman" w:hAnsi="Times New Roman"/>
          <w:sz w:val="28"/>
          <w:szCs w:val="28"/>
        </w:rPr>
        <w:t>.</w:t>
      </w:r>
    </w:p>
    <w:p w:rsidR="00C63D45" w:rsidRPr="00FB75E1" w:rsidRDefault="009522CB" w:rsidP="00BE699E">
      <w:pPr>
        <w:autoSpaceDE w:val="0"/>
        <w:autoSpaceDN w:val="0"/>
        <w:adjustRightInd w:val="0"/>
        <w:spacing w:after="0" w:line="240" w:lineRule="auto"/>
        <w:ind w:firstLine="709"/>
        <w:jc w:val="both"/>
        <w:rPr>
          <w:rFonts w:ascii="Times New Roman" w:hAnsi="Times New Roman"/>
          <w:sz w:val="28"/>
          <w:szCs w:val="28"/>
        </w:rPr>
      </w:pPr>
      <w:r w:rsidRPr="00FB75E1">
        <w:rPr>
          <w:rFonts w:ascii="Times New Roman" w:hAnsi="Times New Roman"/>
          <w:sz w:val="28"/>
          <w:szCs w:val="28"/>
        </w:rPr>
        <w:t>Методика оценки деятельности органов местного самоуправления муниципальных районов и городских округов Нижегородской области по содействию развитию конкуренции и обеспечению условий для благоприятного инвестиционного климата, утверждена приказом министерства экономического развития и инвестиций Нижегородс</w:t>
      </w:r>
      <w:r w:rsidR="00C63D45" w:rsidRPr="00FB75E1">
        <w:rPr>
          <w:rFonts w:ascii="Times New Roman" w:hAnsi="Times New Roman"/>
          <w:sz w:val="28"/>
          <w:szCs w:val="28"/>
        </w:rPr>
        <w:t xml:space="preserve">кой области от 26.03.2020 </w:t>
      </w:r>
      <w:r w:rsidR="00FD110F">
        <w:rPr>
          <w:rFonts w:ascii="Times New Roman" w:hAnsi="Times New Roman"/>
          <w:sz w:val="28"/>
          <w:szCs w:val="28"/>
        </w:rPr>
        <w:t>№</w:t>
      </w:r>
      <w:r w:rsidR="00C63D45" w:rsidRPr="00FB75E1">
        <w:rPr>
          <w:rFonts w:ascii="Times New Roman" w:hAnsi="Times New Roman"/>
          <w:sz w:val="28"/>
          <w:szCs w:val="28"/>
        </w:rPr>
        <w:t xml:space="preserve"> 47.</w:t>
      </w:r>
    </w:p>
    <w:p w:rsidR="006663F3" w:rsidRPr="00FB75E1" w:rsidRDefault="006663F3" w:rsidP="00BE699E">
      <w:pPr>
        <w:pStyle w:val="a5"/>
        <w:spacing w:before="0" w:after="0"/>
        <w:ind w:firstLine="709"/>
        <w:jc w:val="both"/>
        <w:rPr>
          <w:rFonts w:eastAsia="Times New Roman"/>
          <w:sz w:val="22"/>
          <w:szCs w:val="22"/>
        </w:rPr>
      </w:pPr>
      <w:r w:rsidRPr="00FB75E1">
        <w:rPr>
          <w:rFonts w:eastAsia="Times New Roman"/>
          <w:sz w:val="28"/>
          <w:szCs w:val="28"/>
        </w:rPr>
        <w:t>При этом оценка производится не только по степени выполнения составляющих Стандарта (качественные показатели), но и по степени достижения количественных показателей, перечень которых в том числе содержит показатели, установленные Указом Президента Российской Федерации от 21.12.2017 № 618 «Об основных направлениях государственной политики по развитию конкуренции», а также ключевые показатели развития конкуренции в Нижегородской области, достижение которых относится к компетенции ОМСУ.</w:t>
      </w:r>
    </w:p>
    <w:p w:rsidR="006663F3" w:rsidRPr="001A3A6A" w:rsidRDefault="006663F3" w:rsidP="00BE699E">
      <w:pPr>
        <w:pStyle w:val="a5"/>
        <w:spacing w:before="0" w:after="0"/>
        <w:ind w:firstLine="709"/>
        <w:jc w:val="both"/>
        <w:rPr>
          <w:sz w:val="28"/>
          <w:szCs w:val="28"/>
        </w:rPr>
      </w:pPr>
      <w:r w:rsidRPr="001A3A6A">
        <w:rPr>
          <w:sz w:val="28"/>
          <w:szCs w:val="28"/>
        </w:rPr>
        <w:t>По результатам 202</w:t>
      </w:r>
      <w:r w:rsidR="00FB75E1" w:rsidRPr="001A3A6A">
        <w:rPr>
          <w:sz w:val="28"/>
          <w:szCs w:val="28"/>
        </w:rPr>
        <w:t>1</w:t>
      </w:r>
      <w:r w:rsidRPr="001A3A6A">
        <w:rPr>
          <w:sz w:val="28"/>
          <w:szCs w:val="28"/>
        </w:rPr>
        <w:t xml:space="preserve"> года Нижний Новгород занял </w:t>
      </w:r>
      <w:r w:rsidR="00FB75E1" w:rsidRPr="001A3A6A">
        <w:rPr>
          <w:sz w:val="28"/>
          <w:szCs w:val="28"/>
        </w:rPr>
        <w:t>12</w:t>
      </w:r>
      <w:r w:rsidRPr="001A3A6A">
        <w:rPr>
          <w:sz w:val="28"/>
          <w:szCs w:val="28"/>
        </w:rPr>
        <w:t xml:space="preserve"> место в рейтинге муниципальных районов и городских округов Нижегородской области в части их деятельности по содействию развитию конкуренции и обеспечению условий для благоприятного инвестиционного климата (приказ министерства экономического развития и инвестиций Нижегородской области от </w:t>
      </w:r>
      <w:r w:rsidR="001A3A6A" w:rsidRPr="001A3A6A">
        <w:rPr>
          <w:sz w:val="28"/>
          <w:szCs w:val="28"/>
        </w:rPr>
        <w:t>29</w:t>
      </w:r>
      <w:r w:rsidRPr="001A3A6A">
        <w:rPr>
          <w:sz w:val="28"/>
          <w:szCs w:val="28"/>
        </w:rPr>
        <w:t xml:space="preserve"> марта 202</w:t>
      </w:r>
      <w:r w:rsidR="001A3A6A" w:rsidRPr="001A3A6A">
        <w:rPr>
          <w:sz w:val="28"/>
          <w:szCs w:val="28"/>
        </w:rPr>
        <w:t>2</w:t>
      </w:r>
      <w:r w:rsidRPr="001A3A6A">
        <w:rPr>
          <w:sz w:val="28"/>
          <w:szCs w:val="28"/>
        </w:rPr>
        <w:t xml:space="preserve"> № </w:t>
      </w:r>
      <w:r w:rsidR="001A3A6A" w:rsidRPr="001A3A6A">
        <w:rPr>
          <w:sz w:val="28"/>
          <w:szCs w:val="28"/>
        </w:rPr>
        <w:t>47</w:t>
      </w:r>
      <w:r w:rsidRPr="001A3A6A">
        <w:rPr>
          <w:sz w:val="28"/>
          <w:szCs w:val="28"/>
        </w:rPr>
        <w:t>).</w:t>
      </w:r>
    </w:p>
    <w:p w:rsidR="007E3408" w:rsidRPr="007B7C5D" w:rsidRDefault="007E3408" w:rsidP="00BE699E">
      <w:pPr>
        <w:pStyle w:val="1"/>
        <w:spacing w:after="240" w:line="240" w:lineRule="auto"/>
        <w:jc w:val="center"/>
        <w:rPr>
          <w:rFonts w:ascii="Times New Roman" w:hAnsi="Times New Roman"/>
          <w:u w:val="single"/>
        </w:rPr>
      </w:pPr>
      <w:bookmarkStart w:id="9" w:name="_Toc71618637"/>
      <w:bookmarkStart w:id="10" w:name="_Toc101952232"/>
      <w:r w:rsidRPr="007B7C5D">
        <w:rPr>
          <w:rFonts w:ascii="Times New Roman" w:hAnsi="Times New Roman"/>
          <w:u w:val="single"/>
        </w:rPr>
        <w:t>3. Развитие конкурентной среды в городе Нижнем Новгороде</w:t>
      </w:r>
      <w:bookmarkEnd w:id="9"/>
      <w:bookmarkEnd w:id="10"/>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Основные мероприятия, реализуемые на территории города Нижнего Новгорода, направленные на развитие конкуренции, предусмотрены Планом мероприятий («дорожной картой») по содействию развитию конкуренции в Нижегородской области, утвержденным распоряжением Губернатора Нижегородской области от 28.03.2019 № 430-р (с последующими изменениями), и Ведомственным планом.</w:t>
      </w:r>
    </w:p>
    <w:p w:rsidR="007E3408" w:rsidRPr="00973C4C" w:rsidRDefault="007E3408" w:rsidP="00BE69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73C4C">
        <w:rPr>
          <w:rFonts w:ascii="Times New Roman" w:hAnsi="Times New Roman"/>
          <w:sz w:val="28"/>
          <w:szCs w:val="28"/>
        </w:rPr>
        <w:t>Вышеуказанные планы включают мероприятия по развитию конкуренции на товарных рынка, включенных в перечень товарных рынков для содействия развитию конкуренции в Нижегородской области, утвержденный распоряжением Губернатора Нижегородской области от 28.03.2019 № 430-р, а также системные мероприятия, в соответствии с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proofErr w:type="gramEnd"/>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lastRenderedPageBreak/>
        <w:t>М</w:t>
      </w:r>
      <w:r w:rsidR="00CE1291" w:rsidRPr="00973C4C">
        <w:rPr>
          <w:rFonts w:ascii="Times New Roman" w:hAnsi="Times New Roman"/>
          <w:sz w:val="28"/>
          <w:szCs w:val="28"/>
        </w:rPr>
        <w:t>ероприятия направле</w:t>
      </w:r>
      <w:r w:rsidRPr="00973C4C">
        <w:rPr>
          <w:rFonts w:ascii="Times New Roman" w:hAnsi="Times New Roman"/>
          <w:sz w:val="28"/>
          <w:szCs w:val="28"/>
        </w:rPr>
        <w:t>ны на достижение ключевых показателей развития конкуренции, определенных Национальным планом развития конкуренции в Российской Федерации.</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Ведомственный план включает 3</w:t>
      </w:r>
      <w:r w:rsidR="001A3A6A" w:rsidRPr="00973C4C">
        <w:rPr>
          <w:rFonts w:ascii="Times New Roman" w:hAnsi="Times New Roman"/>
          <w:sz w:val="28"/>
          <w:szCs w:val="28"/>
        </w:rPr>
        <w:t>9</w:t>
      </w:r>
      <w:r w:rsidRPr="00973C4C">
        <w:rPr>
          <w:rFonts w:ascii="Times New Roman" w:hAnsi="Times New Roman"/>
          <w:sz w:val="28"/>
          <w:szCs w:val="28"/>
        </w:rPr>
        <w:t xml:space="preserve"> мероприятие, для которых установлены плановые значения </w:t>
      </w:r>
      <w:r w:rsidR="001A3A6A" w:rsidRPr="00973C4C">
        <w:rPr>
          <w:rFonts w:ascii="Times New Roman" w:hAnsi="Times New Roman"/>
          <w:sz w:val="28"/>
          <w:szCs w:val="28"/>
        </w:rPr>
        <w:t>28</w:t>
      </w:r>
      <w:r w:rsidRPr="00973C4C">
        <w:rPr>
          <w:rFonts w:ascii="Times New Roman" w:hAnsi="Times New Roman"/>
          <w:sz w:val="28"/>
          <w:szCs w:val="28"/>
        </w:rPr>
        <w:t xml:space="preserve"> целевых показателей, по 2</w:t>
      </w:r>
      <w:r w:rsidR="001A3A6A" w:rsidRPr="00973C4C">
        <w:rPr>
          <w:rFonts w:ascii="Times New Roman" w:hAnsi="Times New Roman"/>
          <w:sz w:val="28"/>
          <w:szCs w:val="28"/>
        </w:rPr>
        <w:t>4</w:t>
      </w:r>
      <w:r w:rsidRPr="00973C4C">
        <w:rPr>
          <w:rFonts w:ascii="Times New Roman" w:hAnsi="Times New Roman"/>
          <w:sz w:val="28"/>
          <w:szCs w:val="28"/>
        </w:rPr>
        <w:t xml:space="preserve"> из </w:t>
      </w:r>
      <w:r w:rsidR="001A3A6A" w:rsidRPr="00973C4C">
        <w:rPr>
          <w:rFonts w:ascii="Times New Roman" w:hAnsi="Times New Roman"/>
          <w:sz w:val="28"/>
          <w:szCs w:val="28"/>
        </w:rPr>
        <w:t>28</w:t>
      </w:r>
      <w:r w:rsidRPr="00973C4C">
        <w:rPr>
          <w:rFonts w:ascii="Times New Roman" w:hAnsi="Times New Roman"/>
          <w:sz w:val="28"/>
          <w:szCs w:val="28"/>
        </w:rPr>
        <w:t xml:space="preserve"> показателей за 202</w:t>
      </w:r>
      <w:r w:rsidR="001A3A6A" w:rsidRPr="00973C4C">
        <w:rPr>
          <w:rFonts w:ascii="Times New Roman" w:hAnsi="Times New Roman"/>
          <w:sz w:val="28"/>
          <w:szCs w:val="28"/>
        </w:rPr>
        <w:t>1</w:t>
      </w:r>
      <w:r w:rsidRPr="00973C4C">
        <w:rPr>
          <w:rFonts w:ascii="Times New Roman" w:hAnsi="Times New Roman"/>
          <w:sz w:val="28"/>
          <w:szCs w:val="28"/>
        </w:rPr>
        <w:t xml:space="preserve"> год плановые значения достигнуты на 100 % и более.</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По итогам реализации системных мероприятий Ведомственного плана за 202</w:t>
      </w:r>
      <w:r w:rsidR="00A7779C">
        <w:rPr>
          <w:rFonts w:ascii="Times New Roman" w:hAnsi="Times New Roman"/>
          <w:sz w:val="28"/>
          <w:szCs w:val="28"/>
        </w:rPr>
        <w:t>1</w:t>
      </w:r>
      <w:r w:rsidRPr="00973C4C">
        <w:rPr>
          <w:rFonts w:ascii="Times New Roman" w:hAnsi="Times New Roman"/>
          <w:sz w:val="28"/>
          <w:szCs w:val="28"/>
        </w:rPr>
        <w:t xml:space="preserve"> год:</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 xml:space="preserve">- с субъектами предпринимательской проведено </w:t>
      </w:r>
      <w:r w:rsidR="001A3A6A" w:rsidRPr="00973C4C">
        <w:rPr>
          <w:rFonts w:ascii="Times New Roman" w:hAnsi="Times New Roman"/>
          <w:sz w:val="28"/>
          <w:szCs w:val="28"/>
        </w:rPr>
        <w:t xml:space="preserve">2563 </w:t>
      </w:r>
      <w:r w:rsidRPr="00973C4C">
        <w:rPr>
          <w:rFonts w:ascii="Times New Roman" w:hAnsi="Times New Roman"/>
          <w:sz w:val="28"/>
          <w:szCs w:val="28"/>
        </w:rPr>
        <w:t>консультаций о мерах государственной поддержки в городе Нижнем Новгороде;</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 xml:space="preserve">- в целях развития конкурентной среды проведено </w:t>
      </w:r>
      <w:r w:rsidR="001A3A6A" w:rsidRPr="00973C4C">
        <w:rPr>
          <w:rFonts w:ascii="Times New Roman" w:hAnsi="Times New Roman"/>
          <w:sz w:val="28"/>
          <w:szCs w:val="28"/>
        </w:rPr>
        <w:t>1587</w:t>
      </w:r>
      <w:r w:rsidRPr="00973C4C">
        <w:rPr>
          <w:rFonts w:ascii="Times New Roman" w:hAnsi="Times New Roman"/>
          <w:sz w:val="28"/>
          <w:szCs w:val="28"/>
        </w:rPr>
        <w:t xml:space="preserve"> конкурентных процедур муниципальных закупок, централизованно через </w:t>
      </w:r>
      <w:r w:rsidRPr="00973C4C">
        <w:rPr>
          <w:rFonts w:ascii="Times New Roman" w:hAnsi="Times New Roman"/>
          <w:bCs/>
          <w:sz w:val="28"/>
          <w:szCs w:val="28"/>
        </w:rPr>
        <w:t xml:space="preserve">уполномоченный орган по определению поставщиков (подрядчиков, исполнителей) в сфере закупок товаров, работ, услуг в </w:t>
      </w:r>
      <w:r w:rsidRPr="00973C4C">
        <w:rPr>
          <w:rFonts w:ascii="Times New Roman" w:hAnsi="Times New Roman"/>
          <w:sz w:val="28"/>
          <w:szCs w:val="28"/>
        </w:rPr>
        <w:t>соответствии с постановлением администрации города Нижнего Новгорода от 13.02.2014 №</w:t>
      </w:r>
      <w:r w:rsidR="00FD110F">
        <w:rPr>
          <w:rFonts w:ascii="Times New Roman" w:hAnsi="Times New Roman"/>
          <w:sz w:val="28"/>
          <w:szCs w:val="28"/>
        </w:rPr>
        <w:t xml:space="preserve"> </w:t>
      </w:r>
      <w:r w:rsidRPr="00973C4C">
        <w:rPr>
          <w:rFonts w:ascii="Times New Roman" w:hAnsi="Times New Roman"/>
          <w:sz w:val="28"/>
          <w:szCs w:val="28"/>
        </w:rPr>
        <w:t xml:space="preserve">350 «О полномочиях в сфере закупок товаров, работ, услуг для обеспечения муниципальных нужд», экономия от начальных (максимальных) цен контрактов образовавшаяся в результате проведенных конкурентных процедур закупок составила </w:t>
      </w:r>
      <w:r w:rsidR="00685896" w:rsidRPr="00973C4C">
        <w:rPr>
          <w:rFonts w:ascii="Times New Roman" w:hAnsi="Times New Roman"/>
          <w:sz w:val="28"/>
          <w:szCs w:val="28"/>
        </w:rPr>
        <w:t xml:space="preserve">4,72 </w:t>
      </w:r>
      <w:r w:rsidRPr="00973C4C">
        <w:rPr>
          <w:rFonts w:ascii="Times New Roman" w:hAnsi="Times New Roman"/>
          <w:sz w:val="28"/>
          <w:szCs w:val="28"/>
        </w:rPr>
        <w:t>%;</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w:t>
      </w:r>
      <w:r w:rsidR="002607EC">
        <w:rPr>
          <w:rFonts w:ascii="Times New Roman" w:hAnsi="Times New Roman"/>
          <w:sz w:val="28"/>
          <w:szCs w:val="28"/>
        </w:rPr>
        <w:t xml:space="preserve"> </w:t>
      </w:r>
      <w:r w:rsidRPr="00973C4C">
        <w:rPr>
          <w:rFonts w:ascii="Times New Roman" w:hAnsi="Times New Roman"/>
          <w:sz w:val="28"/>
          <w:szCs w:val="28"/>
        </w:rPr>
        <w:t xml:space="preserve">обеспечивались равные условия участия в муниципальных закупках для всех участников, среднее количество участников конкурентных процедур определения поставщиков (подрядчиков, исполнителей) на одну процедуру состоявшихся торгов составило </w:t>
      </w:r>
      <w:r w:rsidR="00685896" w:rsidRPr="00973C4C">
        <w:rPr>
          <w:rFonts w:ascii="Times New Roman" w:hAnsi="Times New Roman"/>
          <w:sz w:val="28"/>
          <w:szCs w:val="28"/>
        </w:rPr>
        <w:t>4,70</w:t>
      </w:r>
      <w:r w:rsidRPr="00973C4C">
        <w:rPr>
          <w:rFonts w:ascii="Times New Roman" w:hAnsi="Times New Roman"/>
          <w:sz w:val="28"/>
          <w:szCs w:val="28"/>
        </w:rPr>
        <w:t>;</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w:t>
      </w:r>
      <w:r w:rsidR="002607EC">
        <w:rPr>
          <w:rFonts w:ascii="Times New Roman" w:hAnsi="Times New Roman"/>
          <w:sz w:val="28"/>
          <w:szCs w:val="28"/>
        </w:rPr>
        <w:t xml:space="preserve"> </w:t>
      </w:r>
      <w:r w:rsidRPr="00973C4C">
        <w:rPr>
          <w:rFonts w:ascii="Times New Roman" w:hAnsi="Times New Roman"/>
          <w:sz w:val="28"/>
          <w:szCs w:val="28"/>
        </w:rPr>
        <w:t xml:space="preserve">проведено </w:t>
      </w:r>
      <w:r w:rsidR="00973C4C" w:rsidRPr="00973C4C">
        <w:rPr>
          <w:rFonts w:ascii="Times New Roman" w:hAnsi="Times New Roman"/>
          <w:sz w:val="28"/>
          <w:szCs w:val="28"/>
        </w:rPr>
        <w:t>27</w:t>
      </w:r>
      <w:r w:rsidRPr="00973C4C">
        <w:rPr>
          <w:rFonts w:ascii="Times New Roman" w:hAnsi="Times New Roman"/>
          <w:sz w:val="28"/>
          <w:szCs w:val="28"/>
        </w:rPr>
        <w:t xml:space="preserve"> семинаров по вопросам изменений законодательства в сфере закупок,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w:t>
      </w:r>
      <w:r w:rsidR="002607EC">
        <w:rPr>
          <w:rFonts w:ascii="Times New Roman" w:hAnsi="Times New Roman"/>
          <w:sz w:val="28"/>
          <w:szCs w:val="28"/>
        </w:rPr>
        <w:t xml:space="preserve"> </w:t>
      </w:r>
      <w:r w:rsidRPr="00973C4C">
        <w:rPr>
          <w:rFonts w:ascii="Times New Roman" w:hAnsi="Times New Roman"/>
          <w:sz w:val="28"/>
          <w:szCs w:val="28"/>
        </w:rPr>
        <w:t>ликвидировано (реорганизовано) 2 муниципальных предприятия города Нижнего Новгорода;</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 реализация имущества хозяйствующими субъектами, доля участия города Нижнего Новгорода в которых составляет 50 и более процентов, осуществлялась на основе публичных торгов или иных конкурентных процедур;</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 xml:space="preserve">- доля безубыточных муниципальных предприятий составила </w:t>
      </w:r>
      <w:r w:rsidR="00973C4C" w:rsidRPr="00973C4C">
        <w:rPr>
          <w:rFonts w:ascii="Times New Roman" w:hAnsi="Times New Roman"/>
          <w:sz w:val="28"/>
          <w:szCs w:val="28"/>
        </w:rPr>
        <w:t>79</w:t>
      </w:r>
      <w:r w:rsidRPr="00973C4C">
        <w:rPr>
          <w:rFonts w:ascii="Times New Roman" w:hAnsi="Times New Roman"/>
          <w:sz w:val="28"/>
          <w:szCs w:val="28"/>
        </w:rPr>
        <w:t>%, что соответствует среднему значению данного показателя среди муниципальных образований Нижегородской области;</w:t>
      </w:r>
    </w:p>
    <w:p w:rsidR="007E3408" w:rsidRPr="00973C4C" w:rsidRDefault="007E3408" w:rsidP="00BE699E">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973C4C">
        <w:rPr>
          <w:rFonts w:ascii="Times New Roman" w:hAnsi="Times New Roman"/>
          <w:sz w:val="28"/>
          <w:szCs w:val="28"/>
        </w:rPr>
        <w:t>-</w:t>
      </w:r>
      <w:r w:rsidR="002607EC">
        <w:rPr>
          <w:rFonts w:ascii="Times New Roman" w:hAnsi="Times New Roman"/>
          <w:sz w:val="28"/>
          <w:szCs w:val="28"/>
        </w:rPr>
        <w:t xml:space="preserve"> </w:t>
      </w:r>
      <w:r w:rsidRPr="00973C4C">
        <w:rPr>
          <w:rFonts w:ascii="Times New Roman" w:hAnsi="Times New Roman"/>
          <w:sz w:val="28"/>
          <w:szCs w:val="28"/>
        </w:rPr>
        <w:t xml:space="preserve">проведены </w:t>
      </w:r>
      <w:r w:rsidR="00973C4C" w:rsidRPr="00973C4C">
        <w:rPr>
          <w:rFonts w:ascii="Times New Roman" w:hAnsi="Times New Roman"/>
          <w:sz w:val="28"/>
          <w:szCs w:val="28"/>
        </w:rPr>
        <w:t>60</w:t>
      </w:r>
      <w:r w:rsidRPr="00973C4C">
        <w:rPr>
          <w:rFonts w:ascii="Times New Roman" w:hAnsi="Times New Roman"/>
          <w:sz w:val="28"/>
          <w:szCs w:val="28"/>
        </w:rPr>
        <w:t xml:space="preserve"> инвентаризации имущества, закрепленного на праве оперативного управления за муниципальными учреждениями социальной сферы в соответствии с  постановлением администрации города Нижнего Новгорода от 05.11.2019 № 4173 «Об утверждении Плана проведения инвентаризации имущества, закрепленного на праве оперативного управления за муниципальными учреждениями социальной сферы, состава и Порядка формирования и работы комиссий дл</w:t>
      </w:r>
      <w:r w:rsidRPr="00973C4C">
        <w:rPr>
          <w:rFonts w:ascii="Times New Roman" w:hAnsi="Times New Roman"/>
          <w:color w:val="000000" w:themeColor="text1"/>
          <w:sz w:val="28"/>
          <w:szCs w:val="28"/>
        </w:rPr>
        <w:t>я проведения инвентаризации, формы отчетов»;</w:t>
      </w:r>
      <w:proofErr w:type="gramEnd"/>
    </w:p>
    <w:p w:rsidR="007E3408" w:rsidRPr="00973C4C" w:rsidRDefault="007E3408" w:rsidP="00BE699E">
      <w:pPr>
        <w:autoSpaceDE w:val="0"/>
        <w:autoSpaceDN w:val="0"/>
        <w:adjustRightInd w:val="0"/>
        <w:spacing w:after="0" w:line="240" w:lineRule="auto"/>
        <w:ind w:firstLine="709"/>
        <w:jc w:val="both"/>
        <w:rPr>
          <w:rFonts w:ascii="Times New Roman" w:hAnsi="Times New Roman"/>
          <w:color w:val="000000" w:themeColor="text1"/>
          <w:sz w:val="28"/>
          <w:szCs w:val="28"/>
        </w:rPr>
      </w:pPr>
      <w:r w:rsidRPr="00973C4C">
        <w:rPr>
          <w:rFonts w:ascii="Times New Roman" w:hAnsi="Times New Roman"/>
          <w:color w:val="000000" w:themeColor="text1"/>
          <w:sz w:val="28"/>
          <w:szCs w:val="28"/>
        </w:rPr>
        <w:lastRenderedPageBreak/>
        <w:t>-</w:t>
      </w:r>
      <w:r w:rsidR="002607EC">
        <w:rPr>
          <w:rFonts w:ascii="Times New Roman" w:hAnsi="Times New Roman"/>
          <w:color w:val="000000" w:themeColor="text1"/>
          <w:sz w:val="28"/>
          <w:szCs w:val="28"/>
        </w:rPr>
        <w:t xml:space="preserve"> </w:t>
      </w:r>
      <w:r w:rsidRPr="00973C4C">
        <w:rPr>
          <w:rFonts w:ascii="Times New Roman" w:hAnsi="Times New Roman"/>
          <w:color w:val="000000" w:themeColor="text1"/>
          <w:sz w:val="28"/>
          <w:szCs w:val="28"/>
        </w:rPr>
        <w:t xml:space="preserve">проведены </w:t>
      </w:r>
      <w:r w:rsidR="00973C4C" w:rsidRPr="00973C4C">
        <w:rPr>
          <w:rFonts w:ascii="Times New Roman" w:hAnsi="Times New Roman"/>
          <w:color w:val="000000" w:themeColor="text1"/>
          <w:sz w:val="28"/>
          <w:szCs w:val="28"/>
        </w:rPr>
        <w:t>29</w:t>
      </w:r>
      <w:r w:rsidRPr="00973C4C">
        <w:rPr>
          <w:rFonts w:ascii="Times New Roman" w:hAnsi="Times New Roman"/>
          <w:color w:val="000000" w:themeColor="text1"/>
          <w:sz w:val="28"/>
          <w:szCs w:val="28"/>
        </w:rPr>
        <w:t xml:space="preserve"> проверок сохранности и использования по назначению имущества, закрепленного за муниципальными учреждениями на праве оперативного управления (в отношении учреждений в сферах дошкольного образования, детского отдыха и оздоровления, спорта, здравоохранения и культуры);</w:t>
      </w:r>
    </w:p>
    <w:p w:rsidR="007E3408" w:rsidRPr="00973C4C" w:rsidRDefault="007E3408" w:rsidP="00BE699E">
      <w:pPr>
        <w:autoSpaceDE w:val="0"/>
        <w:autoSpaceDN w:val="0"/>
        <w:adjustRightInd w:val="0"/>
        <w:spacing w:after="0" w:line="240" w:lineRule="auto"/>
        <w:ind w:firstLine="709"/>
        <w:jc w:val="both"/>
        <w:rPr>
          <w:rFonts w:ascii="Times New Roman" w:hAnsi="Times New Roman"/>
          <w:color w:val="000000" w:themeColor="text1"/>
          <w:sz w:val="28"/>
          <w:szCs w:val="28"/>
        </w:rPr>
      </w:pPr>
      <w:r w:rsidRPr="00973C4C">
        <w:rPr>
          <w:rFonts w:ascii="Times New Roman" w:hAnsi="Times New Roman"/>
          <w:color w:val="000000" w:themeColor="text1"/>
          <w:sz w:val="28"/>
          <w:szCs w:val="28"/>
        </w:rPr>
        <w:t xml:space="preserve">- в целях развития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 10 </w:t>
      </w:r>
      <w:r w:rsidR="00973C4C" w:rsidRPr="00973C4C">
        <w:rPr>
          <w:rFonts w:ascii="Times New Roman" w:hAnsi="Times New Roman"/>
          <w:color w:val="000000" w:themeColor="text1"/>
          <w:sz w:val="28"/>
          <w:szCs w:val="28"/>
        </w:rPr>
        <w:t>25</w:t>
      </w:r>
      <w:r w:rsidRPr="00973C4C">
        <w:rPr>
          <w:rFonts w:ascii="Times New Roman" w:hAnsi="Times New Roman"/>
          <w:color w:val="000000" w:themeColor="text1"/>
          <w:sz w:val="28"/>
          <w:szCs w:val="28"/>
        </w:rPr>
        <w:t>0 человек, приняли участие в мероприятиях, направленных на развитие научно-технического творчества;</w:t>
      </w:r>
    </w:p>
    <w:p w:rsidR="007E3408" w:rsidRPr="00973C4C" w:rsidRDefault="007E3408" w:rsidP="00BE699E">
      <w:pPr>
        <w:autoSpaceDE w:val="0"/>
        <w:autoSpaceDN w:val="0"/>
        <w:adjustRightInd w:val="0"/>
        <w:spacing w:after="0" w:line="240" w:lineRule="auto"/>
        <w:ind w:firstLine="709"/>
        <w:jc w:val="both"/>
        <w:rPr>
          <w:rFonts w:ascii="Times New Roman" w:hAnsi="Times New Roman"/>
          <w:color w:val="000000" w:themeColor="text1"/>
          <w:sz w:val="28"/>
          <w:szCs w:val="28"/>
        </w:rPr>
      </w:pPr>
      <w:r w:rsidRPr="00973C4C">
        <w:rPr>
          <w:rFonts w:ascii="Times New Roman" w:hAnsi="Times New Roman"/>
          <w:color w:val="000000" w:themeColor="text1"/>
          <w:sz w:val="28"/>
          <w:szCs w:val="28"/>
        </w:rPr>
        <w:t>- в целях обеспечения равных условий доступа к информации о имуществе, находящемся в собственности города Нижнего Новгорода на официальном сайте администрации города Нижнего Новгорода в информационно-телекоммуникационной сети «Интернет» размещена актуальная информация об объектах, находящихся в муниципальной собственности города Нижнего Новгорода, имуществе, находящемся в собственности города Нижнего Новгорода,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w:t>
      </w:r>
    </w:p>
    <w:p w:rsidR="007E3408" w:rsidRPr="00973C4C"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w:t>
      </w:r>
      <w:r w:rsidR="002607EC">
        <w:rPr>
          <w:rFonts w:ascii="Times New Roman" w:hAnsi="Times New Roman"/>
          <w:sz w:val="28"/>
          <w:szCs w:val="28"/>
        </w:rPr>
        <w:t xml:space="preserve"> </w:t>
      </w:r>
      <w:r w:rsidRPr="00973C4C">
        <w:rPr>
          <w:rFonts w:ascii="Times New Roman" w:hAnsi="Times New Roman"/>
          <w:sz w:val="28"/>
          <w:szCs w:val="28"/>
        </w:rPr>
        <w:t xml:space="preserve">проведена актуализация и опубликован на официальном сайте </w:t>
      </w:r>
      <w:r w:rsidRPr="00973C4C">
        <w:rPr>
          <w:rFonts w:ascii="Times New Roman" w:hAnsi="Times New Roman"/>
          <w:color w:val="000000" w:themeColor="text1"/>
          <w:sz w:val="28"/>
          <w:szCs w:val="28"/>
        </w:rPr>
        <w:t xml:space="preserve">администрации города Нижнего Новгорода в информационно-телекоммуникационной сети «Интернет» </w:t>
      </w:r>
      <w:r w:rsidRPr="00973C4C">
        <w:rPr>
          <w:rFonts w:ascii="Times New Roman" w:hAnsi="Times New Roman"/>
          <w:sz w:val="28"/>
          <w:szCs w:val="28"/>
        </w:rPr>
        <w:t xml:space="preserve">реестр хозяйствующих субъектов </w:t>
      </w:r>
      <w:r w:rsidRPr="00973C4C">
        <w:rPr>
          <w:rFonts w:ascii="Times New Roman" w:hAnsi="Times New Roman"/>
          <w:iCs/>
          <w:sz w:val="28"/>
          <w:szCs w:val="28"/>
        </w:rPr>
        <w:t>(в том числе учреждений</w:t>
      </w:r>
      <w:r w:rsidRPr="00973C4C">
        <w:rPr>
          <w:rFonts w:ascii="Times New Roman" w:hAnsi="Times New Roman"/>
          <w:sz w:val="28"/>
          <w:szCs w:val="28"/>
        </w:rPr>
        <w:t>), доля участия муниципального образования в которых составляет 50 и более процентов;</w:t>
      </w:r>
    </w:p>
    <w:p w:rsidR="007E3408" w:rsidRPr="00030F10" w:rsidRDefault="007E3408" w:rsidP="00BE699E">
      <w:pPr>
        <w:autoSpaceDE w:val="0"/>
        <w:autoSpaceDN w:val="0"/>
        <w:adjustRightInd w:val="0"/>
        <w:spacing w:after="0" w:line="240" w:lineRule="auto"/>
        <w:ind w:firstLine="709"/>
        <w:jc w:val="both"/>
        <w:rPr>
          <w:rFonts w:ascii="Times New Roman" w:hAnsi="Times New Roman"/>
          <w:sz w:val="28"/>
          <w:szCs w:val="28"/>
        </w:rPr>
      </w:pPr>
      <w:r w:rsidRPr="00973C4C">
        <w:rPr>
          <w:rFonts w:ascii="Times New Roman" w:hAnsi="Times New Roman"/>
          <w:sz w:val="28"/>
          <w:szCs w:val="28"/>
        </w:rPr>
        <w:t>- проведены процедуры оценки регулирующего воздействия 2</w:t>
      </w:r>
      <w:r w:rsidR="00973C4C" w:rsidRPr="00973C4C">
        <w:rPr>
          <w:rFonts w:ascii="Times New Roman" w:hAnsi="Times New Roman"/>
          <w:sz w:val="28"/>
          <w:szCs w:val="28"/>
        </w:rPr>
        <w:t>3</w:t>
      </w:r>
      <w:r w:rsidRPr="00973C4C">
        <w:rPr>
          <w:rFonts w:ascii="Times New Roman" w:hAnsi="Times New Roman"/>
          <w:sz w:val="28"/>
          <w:szCs w:val="28"/>
        </w:rPr>
        <w:t xml:space="preserve"> проектов нормативных правовых актов администрации города Нижнего Новгорода, затрагивающих вопросы предпринимательской и инвестиционной деятельности, в рамках </w:t>
      </w:r>
      <w:r w:rsidR="00F45FE4" w:rsidRPr="00973C4C">
        <w:rPr>
          <w:rFonts w:ascii="Times New Roman" w:hAnsi="Times New Roman"/>
          <w:sz w:val="28"/>
          <w:szCs w:val="28"/>
        </w:rPr>
        <w:t xml:space="preserve">данных процедур </w:t>
      </w:r>
      <w:r w:rsidRPr="00973C4C">
        <w:rPr>
          <w:rFonts w:ascii="Times New Roman" w:hAnsi="Times New Roman"/>
          <w:sz w:val="28"/>
          <w:szCs w:val="28"/>
        </w:rPr>
        <w:t>проводился анализа влияния данных проектов на состояние конкуренции.</w:t>
      </w:r>
    </w:p>
    <w:p w:rsidR="00A774A2" w:rsidRPr="00030F10" w:rsidRDefault="00A774A2" w:rsidP="00BE699E">
      <w:pPr>
        <w:pStyle w:val="2"/>
        <w:spacing w:before="240" w:after="120"/>
        <w:jc w:val="both"/>
        <w:rPr>
          <w:sz w:val="28"/>
          <w:szCs w:val="28"/>
        </w:rPr>
      </w:pPr>
    </w:p>
    <w:sectPr w:rsidR="00A774A2" w:rsidRPr="00030F10" w:rsidSect="000A7AC5">
      <w:footerReference w:type="default" r:id="rId8"/>
      <w:pgSz w:w="11906" w:h="16838"/>
      <w:pgMar w:top="709" w:right="851" w:bottom="851" w:left="1701" w:header="709"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FE" w:rsidRDefault="00CD60FE">
      <w:r>
        <w:separator/>
      </w:r>
    </w:p>
  </w:endnote>
  <w:endnote w:type="continuationSeparator" w:id="0">
    <w:p w:rsidR="00CD60FE" w:rsidRDefault="00CD6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ZapfDingbatsITC">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ED" w:rsidRDefault="001B6B68" w:rsidP="00B51367">
    <w:pPr>
      <w:pStyle w:val="af3"/>
      <w:jc w:val="center"/>
    </w:pPr>
    <w:r>
      <w:fldChar w:fldCharType="begin"/>
    </w:r>
    <w:r w:rsidR="00A7779C">
      <w:instrText xml:space="preserve"> PAGE   \* MERGEFORMAT </w:instrText>
    </w:r>
    <w:r>
      <w:fldChar w:fldCharType="separate"/>
    </w:r>
    <w:r w:rsidR="0055395B">
      <w:rPr>
        <w:noProof/>
      </w:rPr>
      <w:t>14</w:t>
    </w:r>
    <w:r>
      <w:rPr>
        <w:noProof/>
      </w:rPr>
      <w:fldChar w:fldCharType="end"/>
    </w:r>
  </w:p>
  <w:p w:rsidR="000B38ED" w:rsidRDefault="000B38E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FE" w:rsidRDefault="00CD60FE">
      <w:r>
        <w:separator/>
      </w:r>
    </w:p>
  </w:footnote>
  <w:footnote w:type="continuationSeparator" w:id="0">
    <w:p w:rsidR="00CD60FE" w:rsidRDefault="00CD6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734"/>
    <w:multiLevelType w:val="hybridMultilevel"/>
    <w:tmpl w:val="04E4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9634D"/>
    <w:multiLevelType w:val="hybridMultilevel"/>
    <w:tmpl w:val="1646D132"/>
    <w:lvl w:ilvl="0" w:tplc="E000F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5919BC"/>
    <w:multiLevelType w:val="hybridMultilevel"/>
    <w:tmpl w:val="D62AA460"/>
    <w:lvl w:ilvl="0" w:tplc="7B70D5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CC2085FE">
      <w:start w:val="1"/>
      <w:numFmt w:val="decimal"/>
      <w:suff w:val="space"/>
      <w:lvlText w:val="%4."/>
      <w:lvlJc w:val="left"/>
      <w:pPr>
        <w:ind w:left="284" w:firstLine="425"/>
      </w:pPr>
      <w:rPr>
        <w:rFonts w:hint="default"/>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973555F"/>
    <w:multiLevelType w:val="hybridMultilevel"/>
    <w:tmpl w:val="06506ACA"/>
    <w:lvl w:ilvl="0" w:tplc="5A62D8A8">
      <w:start w:val="1"/>
      <w:numFmt w:val="decimal"/>
      <w:lvlText w:val="%1."/>
      <w:lvlJc w:val="center"/>
      <w:pPr>
        <w:ind w:left="502" w:hanging="360"/>
      </w:pPr>
      <w:rPr>
        <w:rFonts w:hint="default"/>
        <w:sz w:val="14"/>
        <w:szCs w:val="1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F975F9F"/>
    <w:multiLevelType w:val="hybridMultilevel"/>
    <w:tmpl w:val="3B8E2D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2D1FA4"/>
    <w:multiLevelType w:val="hybridMultilevel"/>
    <w:tmpl w:val="397E0F56"/>
    <w:lvl w:ilvl="0" w:tplc="E8407D54">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3C5770"/>
    <w:multiLevelType w:val="hybridMultilevel"/>
    <w:tmpl w:val="6A78DF1C"/>
    <w:lvl w:ilvl="0" w:tplc="E8407D54">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5275E6B"/>
    <w:multiLevelType w:val="hybridMultilevel"/>
    <w:tmpl w:val="DE20F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831BE5"/>
    <w:multiLevelType w:val="hybridMultilevel"/>
    <w:tmpl w:val="6A78DF1C"/>
    <w:lvl w:ilvl="0" w:tplc="E8407D54">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3F31EE"/>
    <w:multiLevelType w:val="hybridMultilevel"/>
    <w:tmpl w:val="4E3CA726"/>
    <w:lvl w:ilvl="0" w:tplc="D534CE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B740F22"/>
    <w:multiLevelType w:val="hybridMultilevel"/>
    <w:tmpl w:val="04E4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F4627"/>
    <w:multiLevelType w:val="hybridMultilevel"/>
    <w:tmpl w:val="6A78DF1C"/>
    <w:lvl w:ilvl="0" w:tplc="E8407D54">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C24849"/>
    <w:multiLevelType w:val="hybridMultilevel"/>
    <w:tmpl w:val="EC3EB284"/>
    <w:lvl w:ilvl="0" w:tplc="E3B8C23C">
      <w:start w:val="1"/>
      <w:numFmt w:val="decimal"/>
      <w:lvlText w:val="%1."/>
      <w:lvlJc w:val="left"/>
      <w:pPr>
        <w:ind w:left="6314" w:hanging="360"/>
      </w:pPr>
      <w:rPr>
        <w:rFonts w:cs="Times New Roman" w:hint="default"/>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3">
    <w:nsid w:val="46557F4A"/>
    <w:multiLevelType w:val="hybridMultilevel"/>
    <w:tmpl w:val="60B8E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A6642"/>
    <w:multiLevelType w:val="hybridMultilevel"/>
    <w:tmpl w:val="62E21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CA44C2"/>
    <w:multiLevelType w:val="hybridMultilevel"/>
    <w:tmpl w:val="167AC6B4"/>
    <w:lvl w:ilvl="0" w:tplc="7E724E60">
      <w:start w:val="1"/>
      <w:numFmt w:val="decimal"/>
      <w:lvlText w:val="%1."/>
      <w:lvlJc w:val="left"/>
      <w:pPr>
        <w:ind w:left="720" w:hanging="360"/>
      </w:pPr>
    </w:lvl>
    <w:lvl w:ilvl="1" w:tplc="3366284E">
      <w:start w:val="1"/>
      <w:numFmt w:val="lowerLetter"/>
      <w:lvlText w:val="%2."/>
      <w:lvlJc w:val="left"/>
      <w:pPr>
        <w:ind w:left="1440" w:hanging="360"/>
      </w:pPr>
    </w:lvl>
    <w:lvl w:ilvl="2" w:tplc="9AC03414">
      <w:start w:val="1"/>
      <w:numFmt w:val="lowerRoman"/>
      <w:lvlText w:val="%3."/>
      <w:lvlJc w:val="right"/>
      <w:pPr>
        <w:ind w:left="2160" w:hanging="180"/>
      </w:pPr>
    </w:lvl>
    <w:lvl w:ilvl="3" w:tplc="614CF53A">
      <w:start w:val="1"/>
      <w:numFmt w:val="decimal"/>
      <w:lvlText w:val="%4."/>
      <w:lvlJc w:val="left"/>
      <w:pPr>
        <w:ind w:left="2880" w:hanging="360"/>
      </w:pPr>
    </w:lvl>
    <w:lvl w:ilvl="4" w:tplc="434406C2">
      <w:start w:val="1"/>
      <w:numFmt w:val="lowerLetter"/>
      <w:lvlText w:val="%5."/>
      <w:lvlJc w:val="left"/>
      <w:pPr>
        <w:ind w:left="3600" w:hanging="360"/>
      </w:pPr>
    </w:lvl>
    <w:lvl w:ilvl="5" w:tplc="7F86AC7A">
      <w:start w:val="1"/>
      <w:numFmt w:val="lowerRoman"/>
      <w:lvlText w:val="%6."/>
      <w:lvlJc w:val="right"/>
      <w:pPr>
        <w:ind w:left="4320" w:hanging="180"/>
      </w:pPr>
    </w:lvl>
    <w:lvl w:ilvl="6" w:tplc="5F2209D4">
      <w:start w:val="1"/>
      <w:numFmt w:val="decimal"/>
      <w:lvlText w:val="%7."/>
      <w:lvlJc w:val="left"/>
      <w:pPr>
        <w:ind w:left="5040" w:hanging="360"/>
      </w:pPr>
    </w:lvl>
    <w:lvl w:ilvl="7" w:tplc="730E5DE6">
      <w:start w:val="1"/>
      <w:numFmt w:val="lowerLetter"/>
      <w:lvlText w:val="%8."/>
      <w:lvlJc w:val="left"/>
      <w:pPr>
        <w:ind w:left="5760" w:hanging="360"/>
      </w:pPr>
    </w:lvl>
    <w:lvl w:ilvl="8" w:tplc="9434148E">
      <w:start w:val="1"/>
      <w:numFmt w:val="lowerRoman"/>
      <w:lvlText w:val="%9."/>
      <w:lvlJc w:val="right"/>
      <w:pPr>
        <w:ind w:left="6480" w:hanging="180"/>
      </w:pPr>
    </w:lvl>
  </w:abstractNum>
  <w:abstractNum w:abstractNumId="16">
    <w:nsid w:val="501A4986"/>
    <w:multiLevelType w:val="hybridMultilevel"/>
    <w:tmpl w:val="6A3C0B04"/>
    <w:lvl w:ilvl="0" w:tplc="E004A76E">
      <w:start w:val="1"/>
      <w:numFmt w:val="decimal"/>
      <w:lvlText w:val="%1."/>
      <w:lvlJc w:val="center"/>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23C0883"/>
    <w:multiLevelType w:val="hybridMultilevel"/>
    <w:tmpl w:val="6A3C0B04"/>
    <w:lvl w:ilvl="0" w:tplc="E004A76E">
      <w:start w:val="1"/>
      <w:numFmt w:val="decimal"/>
      <w:lvlText w:val="%1."/>
      <w:lvlJc w:val="center"/>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36106ED"/>
    <w:multiLevelType w:val="hybridMultilevel"/>
    <w:tmpl w:val="04E4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41704"/>
    <w:multiLevelType w:val="hybridMultilevel"/>
    <w:tmpl w:val="6A78DF1C"/>
    <w:lvl w:ilvl="0" w:tplc="E8407D54">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2D677F3"/>
    <w:multiLevelType w:val="hybridMultilevel"/>
    <w:tmpl w:val="A23C50CA"/>
    <w:lvl w:ilvl="0" w:tplc="DF2E9B18">
      <w:start w:val="1"/>
      <w:numFmt w:val="bullet"/>
      <w:lvlText w:val=""/>
      <w:lvlJc w:val="left"/>
      <w:pPr>
        <w:ind w:left="1515"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650F2D79"/>
    <w:multiLevelType w:val="hybridMultilevel"/>
    <w:tmpl w:val="C2385DFE"/>
    <w:lvl w:ilvl="0" w:tplc="131802C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6B7B07"/>
    <w:multiLevelType w:val="multilevel"/>
    <w:tmpl w:val="22B49CD8"/>
    <w:lvl w:ilvl="0">
      <w:start w:val="2"/>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3">
    <w:nsid w:val="74C56864"/>
    <w:multiLevelType w:val="hybridMultilevel"/>
    <w:tmpl w:val="143ED9B8"/>
    <w:lvl w:ilvl="0" w:tplc="48703E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4"/>
  </w:num>
  <w:num w:numId="3">
    <w:abstractNumId w:val="20"/>
  </w:num>
  <w:num w:numId="4">
    <w:abstractNumId w:val="21"/>
  </w:num>
  <w:num w:numId="5">
    <w:abstractNumId w:val="1"/>
  </w:num>
  <w:num w:numId="6">
    <w:abstractNumId w:val="22"/>
  </w:num>
  <w:num w:numId="7">
    <w:abstractNumId w:val="23"/>
  </w:num>
  <w:num w:numId="8">
    <w:abstractNumId w:val="15"/>
  </w:num>
  <w:num w:numId="9">
    <w:abstractNumId w:val="7"/>
  </w:num>
  <w:num w:numId="10">
    <w:abstractNumId w:val="13"/>
  </w:num>
  <w:num w:numId="11">
    <w:abstractNumId w:val="3"/>
  </w:num>
  <w:num w:numId="12">
    <w:abstractNumId w:val="19"/>
  </w:num>
  <w:num w:numId="13">
    <w:abstractNumId w:val="11"/>
  </w:num>
  <w:num w:numId="14">
    <w:abstractNumId w:val="6"/>
  </w:num>
  <w:num w:numId="15">
    <w:abstractNumId w:val="8"/>
  </w:num>
  <w:num w:numId="16">
    <w:abstractNumId w:val="0"/>
  </w:num>
  <w:num w:numId="17">
    <w:abstractNumId w:val="18"/>
  </w:num>
  <w:num w:numId="18">
    <w:abstractNumId w:val="10"/>
  </w:num>
  <w:num w:numId="19">
    <w:abstractNumId w:val="5"/>
  </w:num>
  <w:num w:numId="20">
    <w:abstractNumId w:val="17"/>
  </w:num>
  <w:num w:numId="21">
    <w:abstractNumId w:val="16"/>
  </w:num>
  <w:num w:numId="22">
    <w:abstractNumId w:val="9"/>
  </w:num>
  <w:num w:numId="23">
    <w:abstractNumId w:val="4"/>
  </w:num>
  <w:num w:numId="24">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7762"/>
  </w:hdrShapeDefaults>
  <w:footnotePr>
    <w:footnote w:id="-1"/>
    <w:footnote w:id="0"/>
  </w:footnotePr>
  <w:endnotePr>
    <w:endnote w:id="-1"/>
    <w:endnote w:id="0"/>
  </w:endnotePr>
  <w:compat/>
  <w:rsids>
    <w:rsidRoot w:val="0092583C"/>
    <w:rsid w:val="00000100"/>
    <w:rsid w:val="000005EB"/>
    <w:rsid w:val="000020FF"/>
    <w:rsid w:val="0000238C"/>
    <w:rsid w:val="000024A5"/>
    <w:rsid w:val="000026B0"/>
    <w:rsid w:val="000035EF"/>
    <w:rsid w:val="000039AA"/>
    <w:rsid w:val="0000423A"/>
    <w:rsid w:val="000046B1"/>
    <w:rsid w:val="000049A3"/>
    <w:rsid w:val="00006298"/>
    <w:rsid w:val="000068AF"/>
    <w:rsid w:val="00006988"/>
    <w:rsid w:val="00007272"/>
    <w:rsid w:val="000104E1"/>
    <w:rsid w:val="00011CBB"/>
    <w:rsid w:val="00011F0B"/>
    <w:rsid w:val="00012383"/>
    <w:rsid w:val="000129C9"/>
    <w:rsid w:val="00012B35"/>
    <w:rsid w:val="00012F9F"/>
    <w:rsid w:val="00013C0C"/>
    <w:rsid w:val="00013D37"/>
    <w:rsid w:val="00014066"/>
    <w:rsid w:val="00014626"/>
    <w:rsid w:val="00015072"/>
    <w:rsid w:val="00015DF0"/>
    <w:rsid w:val="00015EAA"/>
    <w:rsid w:val="00016218"/>
    <w:rsid w:val="00016917"/>
    <w:rsid w:val="00016DDA"/>
    <w:rsid w:val="00017327"/>
    <w:rsid w:val="00017B74"/>
    <w:rsid w:val="00017E83"/>
    <w:rsid w:val="00020586"/>
    <w:rsid w:val="00021435"/>
    <w:rsid w:val="00021B4F"/>
    <w:rsid w:val="000227A7"/>
    <w:rsid w:val="00022B13"/>
    <w:rsid w:val="00022CB2"/>
    <w:rsid w:val="00023401"/>
    <w:rsid w:val="0002537B"/>
    <w:rsid w:val="0002598D"/>
    <w:rsid w:val="00026768"/>
    <w:rsid w:val="00026DB5"/>
    <w:rsid w:val="0002732F"/>
    <w:rsid w:val="00027B02"/>
    <w:rsid w:val="00027DCB"/>
    <w:rsid w:val="0003025E"/>
    <w:rsid w:val="000303B4"/>
    <w:rsid w:val="000306DE"/>
    <w:rsid w:val="00030F10"/>
    <w:rsid w:val="000312E1"/>
    <w:rsid w:val="00031EA1"/>
    <w:rsid w:val="0003235B"/>
    <w:rsid w:val="00032DA0"/>
    <w:rsid w:val="000334B2"/>
    <w:rsid w:val="0003469C"/>
    <w:rsid w:val="0003477D"/>
    <w:rsid w:val="00035480"/>
    <w:rsid w:val="00035D52"/>
    <w:rsid w:val="0003614B"/>
    <w:rsid w:val="000365F0"/>
    <w:rsid w:val="00036663"/>
    <w:rsid w:val="00036830"/>
    <w:rsid w:val="00036B16"/>
    <w:rsid w:val="000377FD"/>
    <w:rsid w:val="00037B47"/>
    <w:rsid w:val="00037C71"/>
    <w:rsid w:val="0004038E"/>
    <w:rsid w:val="00040940"/>
    <w:rsid w:val="00041142"/>
    <w:rsid w:val="0004121E"/>
    <w:rsid w:val="00041666"/>
    <w:rsid w:val="000419EE"/>
    <w:rsid w:val="00041B94"/>
    <w:rsid w:val="00042717"/>
    <w:rsid w:val="00043A85"/>
    <w:rsid w:val="0004405C"/>
    <w:rsid w:val="0004547F"/>
    <w:rsid w:val="00045A48"/>
    <w:rsid w:val="00045AD1"/>
    <w:rsid w:val="000462A1"/>
    <w:rsid w:val="0004639B"/>
    <w:rsid w:val="00046467"/>
    <w:rsid w:val="00046B5A"/>
    <w:rsid w:val="0004708F"/>
    <w:rsid w:val="0004711D"/>
    <w:rsid w:val="0004733F"/>
    <w:rsid w:val="00047B6F"/>
    <w:rsid w:val="00050CCD"/>
    <w:rsid w:val="0005110C"/>
    <w:rsid w:val="000513F4"/>
    <w:rsid w:val="00051591"/>
    <w:rsid w:val="000515A7"/>
    <w:rsid w:val="00051794"/>
    <w:rsid w:val="00052064"/>
    <w:rsid w:val="0005212E"/>
    <w:rsid w:val="000521BE"/>
    <w:rsid w:val="00052226"/>
    <w:rsid w:val="000525E5"/>
    <w:rsid w:val="0005281F"/>
    <w:rsid w:val="000528C1"/>
    <w:rsid w:val="0005311E"/>
    <w:rsid w:val="00053690"/>
    <w:rsid w:val="000549BC"/>
    <w:rsid w:val="000558EB"/>
    <w:rsid w:val="00056812"/>
    <w:rsid w:val="000568AF"/>
    <w:rsid w:val="000569B0"/>
    <w:rsid w:val="000577E3"/>
    <w:rsid w:val="00057A53"/>
    <w:rsid w:val="00057B3F"/>
    <w:rsid w:val="000610EE"/>
    <w:rsid w:val="00061141"/>
    <w:rsid w:val="00061A58"/>
    <w:rsid w:val="00061FCD"/>
    <w:rsid w:val="00062357"/>
    <w:rsid w:val="0006277E"/>
    <w:rsid w:val="00062A5F"/>
    <w:rsid w:val="00062DED"/>
    <w:rsid w:val="000637A5"/>
    <w:rsid w:val="000638F7"/>
    <w:rsid w:val="00063A1F"/>
    <w:rsid w:val="000640C2"/>
    <w:rsid w:val="00064207"/>
    <w:rsid w:val="00064483"/>
    <w:rsid w:val="000647AB"/>
    <w:rsid w:val="00064C67"/>
    <w:rsid w:val="000650F8"/>
    <w:rsid w:val="00065306"/>
    <w:rsid w:val="00066009"/>
    <w:rsid w:val="00066204"/>
    <w:rsid w:val="00066AA1"/>
    <w:rsid w:val="0006753F"/>
    <w:rsid w:val="00067563"/>
    <w:rsid w:val="00067667"/>
    <w:rsid w:val="00067C5B"/>
    <w:rsid w:val="00067F65"/>
    <w:rsid w:val="0007035C"/>
    <w:rsid w:val="00070AA3"/>
    <w:rsid w:val="00070F89"/>
    <w:rsid w:val="000710FF"/>
    <w:rsid w:val="000713EE"/>
    <w:rsid w:val="00071579"/>
    <w:rsid w:val="00071EF9"/>
    <w:rsid w:val="00072027"/>
    <w:rsid w:val="00072304"/>
    <w:rsid w:val="000723FA"/>
    <w:rsid w:val="000724C9"/>
    <w:rsid w:val="00073046"/>
    <w:rsid w:val="00073702"/>
    <w:rsid w:val="000739E4"/>
    <w:rsid w:val="00074445"/>
    <w:rsid w:val="00074A8C"/>
    <w:rsid w:val="0007534F"/>
    <w:rsid w:val="0007651B"/>
    <w:rsid w:val="000765C4"/>
    <w:rsid w:val="00076790"/>
    <w:rsid w:val="00076E68"/>
    <w:rsid w:val="000770C9"/>
    <w:rsid w:val="000774AC"/>
    <w:rsid w:val="000774F8"/>
    <w:rsid w:val="000803BB"/>
    <w:rsid w:val="000805C5"/>
    <w:rsid w:val="00080834"/>
    <w:rsid w:val="000808F8"/>
    <w:rsid w:val="00080B06"/>
    <w:rsid w:val="00080ED8"/>
    <w:rsid w:val="00081BD4"/>
    <w:rsid w:val="00081D15"/>
    <w:rsid w:val="00081F46"/>
    <w:rsid w:val="0008244D"/>
    <w:rsid w:val="0008276D"/>
    <w:rsid w:val="000842C6"/>
    <w:rsid w:val="000849CC"/>
    <w:rsid w:val="00084DCC"/>
    <w:rsid w:val="00085824"/>
    <w:rsid w:val="00085FD9"/>
    <w:rsid w:val="0008610B"/>
    <w:rsid w:val="00086335"/>
    <w:rsid w:val="00086687"/>
    <w:rsid w:val="000867E7"/>
    <w:rsid w:val="00086A48"/>
    <w:rsid w:val="000902CF"/>
    <w:rsid w:val="00090530"/>
    <w:rsid w:val="00090FC7"/>
    <w:rsid w:val="000914F6"/>
    <w:rsid w:val="00091881"/>
    <w:rsid w:val="00091F96"/>
    <w:rsid w:val="00092737"/>
    <w:rsid w:val="00092C91"/>
    <w:rsid w:val="00092D6D"/>
    <w:rsid w:val="00093884"/>
    <w:rsid w:val="0009390F"/>
    <w:rsid w:val="00094BF5"/>
    <w:rsid w:val="000950D1"/>
    <w:rsid w:val="0009559E"/>
    <w:rsid w:val="0009586A"/>
    <w:rsid w:val="00095A7A"/>
    <w:rsid w:val="00095B0D"/>
    <w:rsid w:val="0009638A"/>
    <w:rsid w:val="000964A1"/>
    <w:rsid w:val="000966C4"/>
    <w:rsid w:val="00096CFB"/>
    <w:rsid w:val="0009799E"/>
    <w:rsid w:val="000979AA"/>
    <w:rsid w:val="00097DA7"/>
    <w:rsid w:val="000A11B9"/>
    <w:rsid w:val="000A1D9F"/>
    <w:rsid w:val="000A20B7"/>
    <w:rsid w:val="000A277F"/>
    <w:rsid w:val="000A35DF"/>
    <w:rsid w:val="000A38DB"/>
    <w:rsid w:val="000A3B99"/>
    <w:rsid w:val="000A4F1B"/>
    <w:rsid w:val="000A58FB"/>
    <w:rsid w:val="000A6826"/>
    <w:rsid w:val="000A6DFD"/>
    <w:rsid w:val="000A7A0A"/>
    <w:rsid w:val="000A7AC5"/>
    <w:rsid w:val="000B0EAF"/>
    <w:rsid w:val="000B14E2"/>
    <w:rsid w:val="000B1760"/>
    <w:rsid w:val="000B38ED"/>
    <w:rsid w:val="000B3F6E"/>
    <w:rsid w:val="000B4903"/>
    <w:rsid w:val="000B4E52"/>
    <w:rsid w:val="000B4F37"/>
    <w:rsid w:val="000B5374"/>
    <w:rsid w:val="000B54CE"/>
    <w:rsid w:val="000B6614"/>
    <w:rsid w:val="000B66E8"/>
    <w:rsid w:val="000B68D1"/>
    <w:rsid w:val="000B6A61"/>
    <w:rsid w:val="000B71D0"/>
    <w:rsid w:val="000B73FF"/>
    <w:rsid w:val="000B7576"/>
    <w:rsid w:val="000C0446"/>
    <w:rsid w:val="000C2176"/>
    <w:rsid w:val="000C2DD4"/>
    <w:rsid w:val="000C33AF"/>
    <w:rsid w:val="000C3420"/>
    <w:rsid w:val="000C3D97"/>
    <w:rsid w:val="000C3FF2"/>
    <w:rsid w:val="000C4224"/>
    <w:rsid w:val="000C470F"/>
    <w:rsid w:val="000C5E43"/>
    <w:rsid w:val="000C5EC9"/>
    <w:rsid w:val="000C62E7"/>
    <w:rsid w:val="000C6BCA"/>
    <w:rsid w:val="000D004C"/>
    <w:rsid w:val="000D013F"/>
    <w:rsid w:val="000D0534"/>
    <w:rsid w:val="000D0819"/>
    <w:rsid w:val="000D1E05"/>
    <w:rsid w:val="000D27BA"/>
    <w:rsid w:val="000D2E55"/>
    <w:rsid w:val="000D31D9"/>
    <w:rsid w:val="000D395C"/>
    <w:rsid w:val="000D490A"/>
    <w:rsid w:val="000D52A0"/>
    <w:rsid w:val="000D55B8"/>
    <w:rsid w:val="000D5CB2"/>
    <w:rsid w:val="000D5E88"/>
    <w:rsid w:val="000D6D5E"/>
    <w:rsid w:val="000D6DBD"/>
    <w:rsid w:val="000D73BD"/>
    <w:rsid w:val="000D7424"/>
    <w:rsid w:val="000D77A7"/>
    <w:rsid w:val="000D77F0"/>
    <w:rsid w:val="000E022B"/>
    <w:rsid w:val="000E0775"/>
    <w:rsid w:val="000E1FDA"/>
    <w:rsid w:val="000E2128"/>
    <w:rsid w:val="000E2D0E"/>
    <w:rsid w:val="000E35B6"/>
    <w:rsid w:val="000E363C"/>
    <w:rsid w:val="000E3E51"/>
    <w:rsid w:val="000E42DD"/>
    <w:rsid w:val="000E47E4"/>
    <w:rsid w:val="000E4EE6"/>
    <w:rsid w:val="000E506A"/>
    <w:rsid w:val="000E5234"/>
    <w:rsid w:val="000E55B3"/>
    <w:rsid w:val="000E5766"/>
    <w:rsid w:val="000E5E60"/>
    <w:rsid w:val="000E67F4"/>
    <w:rsid w:val="000E6FF1"/>
    <w:rsid w:val="000E72FB"/>
    <w:rsid w:val="000E794C"/>
    <w:rsid w:val="000E796F"/>
    <w:rsid w:val="000E7F57"/>
    <w:rsid w:val="000F0B8D"/>
    <w:rsid w:val="000F1DC7"/>
    <w:rsid w:val="000F1F50"/>
    <w:rsid w:val="000F24F3"/>
    <w:rsid w:val="000F2514"/>
    <w:rsid w:val="000F27AB"/>
    <w:rsid w:val="000F2BA8"/>
    <w:rsid w:val="000F2C04"/>
    <w:rsid w:val="000F2C30"/>
    <w:rsid w:val="000F3DBA"/>
    <w:rsid w:val="000F418C"/>
    <w:rsid w:val="000F499A"/>
    <w:rsid w:val="000F4F6B"/>
    <w:rsid w:val="000F5A39"/>
    <w:rsid w:val="000F5F1B"/>
    <w:rsid w:val="000F6053"/>
    <w:rsid w:val="000F63C6"/>
    <w:rsid w:val="000F6803"/>
    <w:rsid w:val="000F6E70"/>
    <w:rsid w:val="000F6FD0"/>
    <w:rsid w:val="000F766E"/>
    <w:rsid w:val="001000A9"/>
    <w:rsid w:val="0010021B"/>
    <w:rsid w:val="00100F64"/>
    <w:rsid w:val="00101D51"/>
    <w:rsid w:val="0010293B"/>
    <w:rsid w:val="001032B3"/>
    <w:rsid w:val="00103486"/>
    <w:rsid w:val="00104061"/>
    <w:rsid w:val="00104F66"/>
    <w:rsid w:val="00105C40"/>
    <w:rsid w:val="00105D60"/>
    <w:rsid w:val="00106A6F"/>
    <w:rsid w:val="00106E42"/>
    <w:rsid w:val="00106EC4"/>
    <w:rsid w:val="00112138"/>
    <w:rsid w:val="00112171"/>
    <w:rsid w:val="0011284D"/>
    <w:rsid w:val="00112D99"/>
    <w:rsid w:val="00113BD2"/>
    <w:rsid w:val="00115504"/>
    <w:rsid w:val="00115AEE"/>
    <w:rsid w:val="0011604E"/>
    <w:rsid w:val="00116375"/>
    <w:rsid w:val="00116E0F"/>
    <w:rsid w:val="0011716C"/>
    <w:rsid w:val="00117283"/>
    <w:rsid w:val="00117ABE"/>
    <w:rsid w:val="00117EE6"/>
    <w:rsid w:val="00117EF0"/>
    <w:rsid w:val="00120787"/>
    <w:rsid w:val="00120C13"/>
    <w:rsid w:val="00120EC4"/>
    <w:rsid w:val="00121397"/>
    <w:rsid w:val="0012187A"/>
    <w:rsid w:val="00122038"/>
    <w:rsid w:val="00122093"/>
    <w:rsid w:val="001221D1"/>
    <w:rsid w:val="0012226F"/>
    <w:rsid w:val="001224BD"/>
    <w:rsid w:val="00123322"/>
    <w:rsid w:val="001238C4"/>
    <w:rsid w:val="00123A3E"/>
    <w:rsid w:val="00123CE3"/>
    <w:rsid w:val="00123E26"/>
    <w:rsid w:val="00123EDF"/>
    <w:rsid w:val="00124105"/>
    <w:rsid w:val="001243A1"/>
    <w:rsid w:val="00124857"/>
    <w:rsid w:val="00124899"/>
    <w:rsid w:val="00124A06"/>
    <w:rsid w:val="00124CB8"/>
    <w:rsid w:val="00125B01"/>
    <w:rsid w:val="00125CE2"/>
    <w:rsid w:val="00125E78"/>
    <w:rsid w:val="0012696F"/>
    <w:rsid w:val="00127725"/>
    <w:rsid w:val="0012780D"/>
    <w:rsid w:val="0012796A"/>
    <w:rsid w:val="001279AB"/>
    <w:rsid w:val="001300BD"/>
    <w:rsid w:val="00130E21"/>
    <w:rsid w:val="00131070"/>
    <w:rsid w:val="001313F3"/>
    <w:rsid w:val="00131442"/>
    <w:rsid w:val="00131559"/>
    <w:rsid w:val="00131779"/>
    <w:rsid w:val="001317DE"/>
    <w:rsid w:val="00132B01"/>
    <w:rsid w:val="00132D62"/>
    <w:rsid w:val="00132E12"/>
    <w:rsid w:val="00132E14"/>
    <w:rsid w:val="00134249"/>
    <w:rsid w:val="00134695"/>
    <w:rsid w:val="00134894"/>
    <w:rsid w:val="00134CBD"/>
    <w:rsid w:val="00135498"/>
    <w:rsid w:val="00135BA5"/>
    <w:rsid w:val="00135DEB"/>
    <w:rsid w:val="00135DFB"/>
    <w:rsid w:val="001364A8"/>
    <w:rsid w:val="0013669C"/>
    <w:rsid w:val="00136D4C"/>
    <w:rsid w:val="00137318"/>
    <w:rsid w:val="0013738E"/>
    <w:rsid w:val="00137495"/>
    <w:rsid w:val="001377AC"/>
    <w:rsid w:val="001378BF"/>
    <w:rsid w:val="0014020E"/>
    <w:rsid w:val="00140332"/>
    <w:rsid w:val="00140405"/>
    <w:rsid w:val="00140636"/>
    <w:rsid w:val="0014080E"/>
    <w:rsid w:val="00141A7B"/>
    <w:rsid w:val="0014254B"/>
    <w:rsid w:val="0014283E"/>
    <w:rsid w:val="001433F8"/>
    <w:rsid w:val="0014366A"/>
    <w:rsid w:val="001441BC"/>
    <w:rsid w:val="00144730"/>
    <w:rsid w:val="001456C6"/>
    <w:rsid w:val="00145E68"/>
    <w:rsid w:val="00146A4C"/>
    <w:rsid w:val="00147072"/>
    <w:rsid w:val="0015060F"/>
    <w:rsid w:val="00150700"/>
    <w:rsid w:val="00150B58"/>
    <w:rsid w:val="00152D0F"/>
    <w:rsid w:val="0015328C"/>
    <w:rsid w:val="00153B07"/>
    <w:rsid w:val="00153B20"/>
    <w:rsid w:val="00153B3E"/>
    <w:rsid w:val="00153C85"/>
    <w:rsid w:val="00153CC6"/>
    <w:rsid w:val="00154402"/>
    <w:rsid w:val="00154CFC"/>
    <w:rsid w:val="0015504B"/>
    <w:rsid w:val="00155362"/>
    <w:rsid w:val="001554E7"/>
    <w:rsid w:val="00155A3F"/>
    <w:rsid w:val="001563A2"/>
    <w:rsid w:val="00157538"/>
    <w:rsid w:val="00157FB5"/>
    <w:rsid w:val="00160212"/>
    <w:rsid w:val="00160B1B"/>
    <w:rsid w:val="0016123F"/>
    <w:rsid w:val="00161452"/>
    <w:rsid w:val="00161A3E"/>
    <w:rsid w:val="00162DD7"/>
    <w:rsid w:val="00163457"/>
    <w:rsid w:val="001638EC"/>
    <w:rsid w:val="00163C5C"/>
    <w:rsid w:val="00163EC7"/>
    <w:rsid w:val="001640C4"/>
    <w:rsid w:val="0016426F"/>
    <w:rsid w:val="00164350"/>
    <w:rsid w:val="001647D4"/>
    <w:rsid w:val="00164879"/>
    <w:rsid w:val="00164AFA"/>
    <w:rsid w:val="00164B4D"/>
    <w:rsid w:val="00164C41"/>
    <w:rsid w:val="00164EF4"/>
    <w:rsid w:val="00165334"/>
    <w:rsid w:val="001656AD"/>
    <w:rsid w:val="00165EA5"/>
    <w:rsid w:val="0016646E"/>
    <w:rsid w:val="00166BDE"/>
    <w:rsid w:val="00166CA4"/>
    <w:rsid w:val="00167233"/>
    <w:rsid w:val="001703A5"/>
    <w:rsid w:val="001704E0"/>
    <w:rsid w:val="00170F50"/>
    <w:rsid w:val="00171259"/>
    <w:rsid w:val="001717A5"/>
    <w:rsid w:val="001720F9"/>
    <w:rsid w:val="001723E8"/>
    <w:rsid w:val="00173616"/>
    <w:rsid w:val="00174B34"/>
    <w:rsid w:val="001755AB"/>
    <w:rsid w:val="0017596D"/>
    <w:rsid w:val="00175C44"/>
    <w:rsid w:val="001762A9"/>
    <w:rsid w:val="00176DF5"/>
    <w:rsid w:val="00176E7E"/>
    <w:rsid w:val="00177C51"/>
    <w:rsid w:val="0018009D"/>
    <w:rsid w:val="0018011A"/>
    <w:rsid w:val="001801DF"/>
    <w:rsid w:val="00180AD7"/>
    <w:rsid w:val="001815CB"/>
    <w:rsid w:val="00181CEF"/>
    <w:rsid w:val="00182894"/>
    <w:rsid w:val="00183760"/>
    <w:rsid w:val="00183D8F"/>
    <w:rsid w:val="00184138"/>
    <w:rsid w:val="001843AC"/>
    <w:rsid w:val="00184479"/>
    <w:rsid w:val="001845C0"/>
    <w:rsid w:val="00184753"/>
    <w:rsid w:val="00184990"/>
    <w:rsid w:val="00185062"/>
    <w:rsid w:val="0018599D"/>
    <w:rsid w:val="00185AB6"/>
    <w:rsid w:val="00185EBD"/>
    <w:rsid w:val="00185FA6"/>
    <w:rsid w:val="00186D2D"/>
    <w:rsid w:val="00187480"/>
    <w:rsid w:val="00187538"/>
    <w:rsid w:val="001878CD"/>
    <w:rsid w:val="001879EE"/>
    <w:rsid w:val="00187F25"/>
    <w:rsid w:val="00190827"/>
    <w:rsid w:val="00190AD3"/>
    <w:rsid w:val="00190ADA"/>
    <w:rsid w:val="0019143A"/>
    <w:rsid w:val="001916D8"/>
    <w:rsid w:val="00191A35"/>
    <w:rsid w:val="00191FA7"/>
    <w:rsid w:val="00193140"/>
    <w:rsid w:val="001942C8"/>
    <w:rsid w:val="0019453A"/>
    <w:rsid w:val="00194B75"/>
    <w:rsid w:val="00195E93"/>
    <w:rsid w:val="00195F94"/>
    <w:rsid w:val="0019601D"/>
    <w:rsid w:val="0019629A"/>
    <w:rsid w:val="001963C1"/>
    <w:rsid w:val="001963F8"/>
    <w:rsid w:val="0019654A"/>
    <w:rsid w:val="001969CA"/>
    <w:rsid w:val="00196E9A"/>
    <w:rsid w:val="00197610"/>
    <w:rsid w:val="00197928"/>
    <w:rsid w:val="001A0BCE"/>
    <w:rsid w:val="001A0F47"/>
    <w:rsid w:val="001A14FE"/>
    <w:rsid w:val="001A1E9D"/>
    <w:rsid w:val="001A200B"/>
    <w:rsid w:val="001A21EA"/>
    <w:rsid w:val="001A2C69"/>
    <w:rsid w:val="001A3A6A"/>
    <w:rsid w:val="001A4544"/>
    <w:rsid w:val="001A4BC8"/>
    <w:rsid w:val="001A4BD4"/>
    <w:rsid w:val="001A58A3"/>
    <w:rsid w:val="001A599E"/>
    <w:rsid w:val="001A610F"/>
    <w:rsid w:val="001A6395"/>
    <w:rsid w:val="001A6871"/>
    <w:rsid w:val="001A6BA2"/>
    <w:rsid w:val="001A7046"/>
    <w:rsid w:val="001A73DA"/>
    <w:rsid w:val="001A7C80"/>
    <w:rsid w:val="001B0B66"/>
    <w:rsid w:val="001B0DF2"/>
    <w:rsid w:val="001B1890"/>
    <w:rsid w:val="001B18AB"/>
    <w:rsid w:val="001B1DAE"/>
    <w:rsid w:val="001B1E82"/>
    <w:rsid w:val="001B252F"/>
    <w:rsid w:val="001B2542"/>
    <w:rsid w:val="001B2600"/>
    <w:rsid w:val="001B2A47"/>
    <w:rsid w:val="001B2B67"/>
    <w:rsid w:val="001B3A97"/>
    <w:rsid w:val="001B4168"/>
    <w:rsid w:val="001B4494"/>
    <w:rsid w:val="001B44CF"/>
    <w:rsid w:val="001B58BD"/>
    <w:rsid w:val="001B59DA"/>
    <w:rsid w:val="001B5A69"/>
    <w:rsid w:val="001B5C58"/>
    <w:rsid w:val="001B6169"/>
    <w:rsid w:val="001B67E2"/>
    <w:rsid w:val="001B6B68"/>
    <w:rsid w:val="001B6BE6"/>
    <w:rsid w:val="001B7598"/>
    <w:rsid w:val="001C05A6"/>
    <w:rsid w:val="001C13E1"/>
    <w:rsid w:val="001C146B"/>
    <w:rsid w:val="001C1813"/>
    <w:rsid w:val="001C26A4"/>
    <w:rsid w:val="001C26CC"/>
    <w:rsid w:val="001C2700"/>
    <w:rsid w:val="001C2709"/>
    <w:rsid w:val="001C2784"/>
    <w:rsid w:val="001C2957"/>
    <w:rsid w:val="001C48F6"/>
    <w:rsid w:val="001C4A9B"/>
    <w:rsid w:val="001C4B68"/>
    <w:rsid w:val="001C5445"/>
    <w:rsid w:val="001C6CBE"/>
    <w:rsid w:val="001C74F7"/>
    <w:rsid w:val="001C7793"/>
    <w:rsid w:val="001C7E3B"/>
    <w:rsid w:val="001D018D"/>
    <w:rsid w:val="001D02A3"/>
    <w:rsid w:val="001D0518"/>
    <w:rsid w:val="001D0C53"/>
    <w:rsid w:val="001D0E57"/>
    <w:rsid w:val="001D11E5"/>
    <w:rsid w:val="001D1984"/>
    <w:rsid w:val="001D2377"/>
    <w:rsid w:val="001D2949"/>
    <w:rsid w:val="001D2E6B"/>
    <w:rsid w:val="001D3444"/>
    <w:rsid w:val="001D355A"/>
    <w:rsid w:val="001D35A6"/>
    <w:rsid w:val="001D3890"/>
    <w:rsid w:val="001D3C72"/>
    <w:rsid w:val="001D4071"/>
    <w:rsid w:val="001D4A89"/>
    <w:rsid w:val="001D4F1B"/>
    <w:rsid w:val="001D62EA"/>
    <w:rsid w:val="001D64A8"/>
    <w:rsid w:val="001D6870"/>
    <w:rsid w:val="001D6D3F"/>
    <w:rsid w:val="001D6F12"/>
    <w:rsid w:val="001D7303"/>
    <w:rsid w:val="001D7523"/>
    <w:rsid w:val="001E04F4"/>
    <w:rsid w:val="001E0BF6"/>
    <w:rsid w:val="001E0E10"/>
    <w:rsid w:val="001E0E52"/>
    <w:rsid w:val="001E1137"/>
    <w:rsid w:val="001E116D"/>
    <w:rsid w:val="001E13CB"/>
    <w:rsid w:val="001E16F0"/>
    <w:rsid w:val="001E1DA8"/>
    <w:rsid w:val="001E237D"/>
    <w:rsid w:val="001E261C"/>
    <w:rsid w:val="001E39DB"/>
    <w:rsid w:val="001E4654"/>
    <w:rsid w:val="001E4985"/>
    <w:rsid w:val="001E4A90"/>
    <w:rsid w:val="001E4E91"/>
    <w:rsid w:val="001E5810"/>
    <w:rsid w:val="001E58FD"/>
    <w:rsid w:val="001E5B16"/>
    <w:rsid w:val="001E5BFC"/>
    <w:rsid w:val="001E775D"/>
    <w:rsid w:val="001E7B29"/>
    <w:rsid w:val="001F0336"/>
    <w:rsid w:val="001F0642"/>
    <w:rsid w:val="001F0A4E"/>
    <w:rsid w:val="001F107A"/>
    <w:rsid w:val="001F156B"/>
    <w:rsid w:val="001F177C"/>
    <w:rsid w:val="001F1819"/>
    <w:rsid w:val="001F1CD8"/>
    <w:rsid w:val="001F1DC8"/>
    <w:rsid w:val="001F1E34"/>
    <w:rsid w:val="001F2E5A"/>
    <w:rsid w:val="001F33A7"/>
    <w:rsid w:val="001F33BC"/>
    <w:rsid w:val="001F3ADF"/>
    <w:rsid w:val="001F3AE6"/>
    <w:rsid w:val="001F4061"/>
    <w:rsid w:val="001F5238"/>
    <w:rsid w:val="001F5450"/>
    <w:rsid w:val="001F6AA9"/>
    <w:rsid w:val="001F6D3E"/>
    <w:rsid w:val="001F6F4C"/>
    <w:rsid w:val="001F7051"/>
    <w:rsid w:val="001F71EF"/>
    <w:rsid w:val="001F7249"/>
    <w:rsid w:val="001F7434"/>
    <w:rsid w:val="001F7584"/>
    <w:rsid w:val="001F7743"/>
    <w:rsid w:val="001F787B"/>
    <w:rsid w:val="001F79F2"/>
    <w:rsid w:val="00200647"/>
    <w:rsid w:val="00201281"/>
    <w:rsid w:val="002012A5"/>
    <w:rsid w:val="00201661"/>
    <w:rsid w:val="0020249D"/>
    <w:rsid w:val="00202A7C"/>
    <w:rsid w:val="002032C8"/>
    <w:rsid w:val="00203690"/>
    <w:rsid w:val="00203C61"/>
    <w:rsid w:val="00204242"/>
    <w:rsid w:val="00204AAE"/>
    <w:rsid w:val="00207416"/>
    <w:rsid w:val="00207532"/>
    <w:rsid w:val="00207BBC"/>
    <w:rsid w:val="00207DEA"/>
    <w:rsid w:val="0021032F"/>
    <w:rsid w:val="00210BD9"/>
    <w:rsid w:val="002122C9"/>
    <w:rsid w:val="00212D2D"/>
    <w:rsid w:val="00212F11"/>
    <w:rsid w:val="00214032"/>
    <w:rsid w:val="0021449E"/>
    <w:rsid w:val="002145AF"/>
    <w:rsid w:val="00214C68"/>
    <w:rsid w:val="00214DE4"/>
    <w:rsid w:val="00214E1F"/>
    <w:rsid w:val="00215606"/>
    <w:rsid w:val="00216E1E"/>
    <w:rsid w:val="00216EF7"/>
    <w:rsid w:val="0021708A"/>
    <w:rsid w:val="00217ACC"/>
    <w:rsid w:val="00217ACD"/>
    <w:rsid w:val="00220A13"/>
    <w:rsid w:val="0022108E"/>
    <w:rsid w:val="00221A8E"/>
    <w:rsid w:val="002225F5"/>
    <w:rsid w:val="00222873"/>
    <w:rsid w:val="0022315E"/>
    <w:rsid w:val="00223322"/>
    <w:rsid w:val="00223442"/>
    <w:rsid w:val="00223706"/>
    <w:rsid w:val="00223B86"/>
    <w:rsid w:val="00223F5D"/>
    <w:rsid w:val="002246A2"/>
    <w:rsid w:val="00224A4D"/>
    <w:rsid w:val="00224F7A"/>
    <w:rsid w:val="00225060"/>
    <w:rsid w:val="00225C06"/>
    <w:rsid w:val="00225F14"/>
    <w:rsid w:val="00226548"/>
    <w:rsid w:val="00227573"/>
    <w:rsid w:val="00227A09"/>
    <w:rsid w:val="00230E21"/>
    <w:rsid w:val="00230F1C"/>
    <w:rsid w:val="002320C7"/>
    <w:rsid w:val="002336EA"/>
    <w:rsid w:val="0023373B"/>
    <w:rsid w:val="002338E8"/>
    <w:rsid w:val="00233C21"/>
    <w:rsid w:val="00235C37"/>
    <w:rsid w:val="00236E35"/>
    <w:rsid w:val="002371F8"/>
    <w:rsid w:val="002373E6"/>
    <w:rsid w:val="002374E5"/>
    <w:rsid w:val="00237E22"/>
    <w:rsid w:val="00240290"/>
    <w:rsid w:val="00240433"/>
    <w:rsid w:val="002405DD"/>
    <w:rsid w:val="00240BE4"/>
    <w:rsid w:val="00241619"/>
    <w:rsid w:val="002421BB"/>
    <w:rsid w:val="00242611"/>
    <w:rsid w:val="002426AE"/>
    <w:rsid w:val="002428E1"/>
    <w:rsid w:val="002436E6"/>
    <w:rsid w:val="00243983"/>
    <w:rsid w:val="00243F2A"/>
    <w:rsid w:val="00243F53"/>
    <w:rsid w:val="0024491F"/>
    <w:rsid w:val="002449E3"/>
    <w:rsid w:val="00244C1C"/>
    <w:rsid w:val="00244FE0"/>
    <w:rsid w:val="00245A41"/>
    <w:rsid w:val="00245E9F"/>
    <w:rsid w:val="00245F04"/>
    <w:rsid w:val="0024694A"/>
    <w:rsid w:val="00247939"/>
    <w:rsid w:val="00247FC3"/>
    <w:rsid w:val="00250520"/>
    <w:rsid w:val="002506DB"/>
    <w:rsid w:val="00250EDD"/>
    <w:rsid w:val="00251617"/>
    <w:rsid w:val="0025196A"/>
    <w:rsid w:val="00251AFF"/>
    <w:rsid w:val="00252761"/>
    <w:rsid w:val="002529CE"/>
    <w:rsid w:val="00252A6F"/>
    <w:rsid w:val="002535BA"/>
    <w:rsid w:val="00253D8D"/>
    <w:rsid w:val="002541B0"/>
    <w:rsid w:val="0025447F"/>
    <w:rsid w:val="00254C16"/>
    <w:rsid w:val="00255846"/>
    <w:rsid w:val="0025676E"/>
    <w:rsid w:val="00256CC4"/>
    <w:rsid w:val="002572BA"/>
    <w:rsid w:val="00257F19"/>
    <w:rsid w:val="002600DD"/>
    <w:rsid w:val="002601C7"/>
    <w:rsid w:val="00260271"/>
    <w:rsid w:val="00260471"/>
    <w:rsid w:val="002607EC"/>
    <w:rsid w:val="0026126D"/>
    <w:rsid w:val="002615B5"/>
    <w:rsid w:val="002619C5"/>
    <w:rsid w:val="00261CF3"/>
    <w:rsid w:val="00263246"/>
    <w:rsid w:val="00263A09"/>
    <w:rsid w:val="0026400C"/>
    <w:rsid w:val="002640F5"/>
    <w:rsid w:val="002642B3"/>
    <w:rsid w:val="0026507A"/>
    <w:rsid w:val="002650E4"/>
    <w:rsid w:val="0026539D"/>
    <w:rsid w:val="00265A0F"/>
    <w:rsid w:val="002660CF"/>
    <w:rsid w:val="002662AF"/>
    <w:rsid w:val="0026717B"/>
    <w:rsid w:val="002676DB"/>
    <w:rsid w:val="00267A15"/>
    <w:rsid w:val="00270B93"/>
    <w:rsid w:val="002710F9"/>
    <w:rsid w:val="00272853"/>
    <w:rsid w:val="00273843"/>
    <w:rsid w:val="00273DCC"/>
    <w:rsid w:val="00273E4F"/>
    <w:rsid w:val="002742D8"/>
    <w:rsid w:val="00274779"/>
    <w:rsid w:val="002747A5"/>
    <w:rsid w:val="00274B5F"/>
    <w:rsid w:val="00274CF0"/>
    <w:rsid w:val="00274D4F"/>
    <w:rsid w:val="00276098"/>
    <w:rsid w:val="00276C77"/>
    <w:rsid w:val="00276DFE"/>
    <w:rsid w:val="00277014"/>
    <w:rsid w:val="002777B7"/>
    <w:rsid w:val="00281666"/>
    <w:rsid w:val="0028226B"/>
    <w:rsid w:val="002823AD"/>
    <w:rsid w:val="00282802"/>
    <w:rsid w:val="0028398D"/>
    <w:rsid w:val="00283A7B"/>
    <w:rsid w:val="002841D1"/>
    <w:rsid w:val="00284EC8"/>
    <w:rsid w:val="002855A1"/>
    <w:rsid w:val="002855CB"/>
    <w:rsid w:val="0028565D"/>
    <w:rsid w:val="00285843"/>
    <w:rsid w:val="00285A4A"/>
    <w:rsid w:val="00285B1E"/>
    <w:rsid w:val="002861E9"/>
    <w:rsid w:val="00286F63"/>
    <w:rsid w:val="00287526"/>
    <w:rsid w:val="002878F5"/>
    <w:rsid w:val="00290A63"/>
    <w:rsid w:val="00290FEF"/>
    <w:rsid w:val="00291325"/>
    <w:rsid w:val="002928BD"/>
    <w:rsid w:val="00292AA9"/>
    <w:rsid w:val="00292F68"/>
    <w:rsid w:val="0029306B"/>
    <w:rsid w:val="0029422A"/>
    <w:rsid w:val="00294414"/>
    <w:rsid w:val="00294478"/>
    <w:rsid w:val="002945F1"/>
    <w:rsid w:val="00295F7A"/>
    <w:rsid w:val="0029639B"/>
    <w:rsid w:val="00297768"/>
    <w:rsid w:val="002A032F"/>
    <w:rsid w:val="002A1F50"/>
    <w:rsid w:val="002A2337"/>
    <w:rsid w:val="002A26EA"/>
    <w:rsid w:val="002A2C12"/>
    <w:rsid w:val="002A2CBA"/>
    <w:rsid w:val="002A3122"/>
    <w:rsid w:val="002A33C0"/>
    <w:rsid w:val="002A3836"/>
    <w:rsid w:val="002A3E48"/>
    <w:rsid w:val="002A3F6B"/>
    <w:rsid w:val="002A4007"/>
    <w:rsid w:val="002A4144"/>
    <w:rsid w:val="002A43CB"/>
    <w:rsid w:val="002A4A89"/>
    <w:rsid w:val="002A5916"/>
    <w:rsid w:val="002A6215"/>
    <w:rsid w:val="002A655D"/>
    <w:rsid w:val="002A6982"/>
    <w:rsid w:val="002A6A44"/>
    <w:rsid w:val="002A6BCA"/>
    <w:rsid w:val="002A6DAA"/>
    <w:rsid w:val="002A6EE8"/>
    <w:rsid w:val="002A7196"/>
    <w:rsid w:val="002A731C"/>
    <w:rsid w:val="002A751B"/>
    <w:rsid w:val="002A7B23"/>
    <w:rsid w:val="002A7C19"/>
    <w:rsid w:val="002B006E"/>
    <w:rsid w:val="002B1F23"/>
    <w:rsid w:val="002B2CA9"/>
    <w:rsid w:val="002B31DF"/>
    <w:rsid w:val="002B3383"/>
    <w:rsid w:val="002B3557"/>
    <w:rsid w:val="002B382A"/>
    <w:rsid w:val="002B3903"/>
    <w:rsid w:val="002B422E"/>
    <w:rsid w:val="002B51DC"/>
    <w:rsid w:val="002B5625"/>
    <w:rsid w:val="002B6257"/>
    <w:rsid w:val="002B6F1E"/>
    <w:rsid w:val="002B728D"/>
    <w:rsid w:val="002B7B0D"/>
    <w:rsid w:val="002B7CAA"/>
    <w:rsid w:val="002C07C1"/>
    <w:rsid w:val="002C149B"/>
    <w:rsid w:val="002C1C41"/>
    <w:rsid w:val="002C1D63"/>
    <w:rsid w:val="002C205A"/>
    <w:rsid w:val="002C20FC"/>
    <w:rsid w:val="002C2370"/>
    <w:rsid w:val="002C238A"/>
    <w:rsid w:val="002C266C"/>
    <w:rsid w:val="002C26AA"/>
    <w:rsid w:val="002C2FB7"/>
    <w:rsid w:val="002C36B5"/>
    <w:rsid w:val="002C3C4A"/>
    <w:rsid w:val="002C4BBD"/>
    <w:rsid w:val="002C4C45"/>
    <w:rsid w:val="002C4F09"/>
    <w:rsid w:val="002C5ABF"/>
    <w:rsid w:val="002C60FF"/>
    <w:rsid w:val="002C65A6"/>
    <w:rsid w:val="002C6731"/>
    <w:rsid w:val="002C67B5"/>
    <w:rsid w:val="002C6A4F"/>
    <w:rsid w:val="002C75FC"/>
    <w:rsid w:val="002C769B"/>
    <w:rsid w:val="002C7A3C"/>
    <w:rsid w:val="002C7BBE"/>
    <w:rsid w:val="002D1034"/>
    <w:rsid w:val="002D137B"/>
    <w:rsid w:val="002D21A5"/>
    <w:rsid w:val="002D398F"/>
    <w:rsid w:val="002D3E4D"/>
    <w:rsid w:val="002D429D"/>
    <w:rsid w:val="002D433A"/>
    <w:rsid w:val="002D435A"/>
    <w:rsid w:val="002D49E9"/>
    <w:rsid w:val="002D4CE8"/>
    <w:rsid w:val="002D553F"/>
    <w:rsid w:val="002D573A"/>
    <w:rsid w:val="002D5DCB"/>
    <w:rsid w:val="002D63AB"/>
    <w:rsid w:val="002D6F8E"/>
    <w:rsid w:val="002D7CA4"/>
    <w:rsid w:val="002E0250"/>
    <w:rsid w:val="002E02FE"/>
    <w:rsid w:val="002E0477"/>
    <w:rsid w:val="002E1138"/>
    <w:rsid w:val="002E19A0"/>
    <w:rsid w:val="002E1ACD"/>
    <w:rsid w:val="002E2BB9"/>
    <w:rsid w:val="002E2C92"/>
    <w:rsid w:val="002E2F80"/>
    <w:rsid w:val="002E3DAE"/>
    <w:rsid w:val="002E535E"/>
    <w:rsid w:val="002E6351"/>
    <w:rsid w:val="002E7998"/>
    <w:rsid w:val="002F0062"/>
    <w:rsid w:val="002F00CA"/>
    <w:rsid w:val="002F0513"/>
    <w:rsid w:val="002F0632"/>
    <w:rsid w:val="002F0B4C"/>
    <w:rsid w:val="002F0D6F"/>
    <w:rsid w:val="002F1CFD"/>
    <w:rsid w:val="002F2280"/>
    <w:rsid w:val="002F2CD2"/>
    <w:rsid w:val="002F3631"/>
    <w:rsid w:val="002F3702"/>
    <w:rsid w:val="002F5175"/>
    <w:rsid w:val="002F53C0"/>
    <w:rsid w:val="002F59F4"/>
    <w:rsid w:val="002F5CCA"/>
    <w:rsid w:val="002F6430"/>
    <w:rsid w:val="002F6564"/>
    <w:rsid w:val="002F71E1"/>
    <w:rsid w:val="002F7A9C"/>
    <w:rsid w:val="002F7CB9"/>
    <w:rsid w:val="003001F4"/>
    <w:rsid w:val="00300B38"/>
    <w:rsid w:val="00301424"/>
    <w:rsid w:val="003019BA"/>
    <w:rsid w:val="00301E96"/>
    <w:rsid w:val="00301F9D"/>
    <w:rsid w:val="00302159"/>
    <w:rsid w:val="003027BF"/>
    <w:rsid w:val="00302CAC"/>
    <w:rsid w:val="00302E0C"/>
    <w:rsid w:val="00303582"/>
    <w:rsid w:val="00303A08"/>
    <w:rsid w:val="00303B6B"/>
    <w:rsid w:val="00304D47"/>
    <w:rsid w:val="00304F2E"/>
    <w:rsid w:val="00305170"/>
    <w:rsid w:val="00305CBE"/>
    <w:rsid w:val="003064C3"/>
    <w:rsid w:val="00307261"/>
    <w:rsid w:val="0031039F"/>
    <w:rsid w:val="003104B1"/>
    <w:rsid w:val="00310B15"/>
    <w:rsid w:val="00310C7A"/>
    <w:rsid w:val="00310F55"/>
    <w:rsid w:val="00311302"/>
    <w:rsid w:val="0031135A"/>
    <w:rsid w:val="00311C56"/>
    <w:rsid w:val="003126E2"/>
    <w:rsid w:val="00312A57"/>
    <w:rsid w:val="0031343A"/>
    <w:rsid w:val="00313A3A"/>
    <w:rsid w:val="00314EC5"/>
    <w:rsid w:val="00314FED"/>
    <w:rsid w:val="00315628"/>
    <w:rsid w:val="003156E0"/>
    <w:rsid w:val="003161FB"/>
    <w:rsid w:val="00316E03"/>
    <w:rsid w:val="0032052F"/>
    <w:rsid w:val="00320DEC"/>
    <w:rsid w:val="00321614"/>
    <w:rsid w:val="0032162D"/>
    <w:rsid w:val="00321839"/>
    <w:rsid w:val="00321A23"/>
    <w:rsid w:val="00321A68"/>
    <w:rsid w:val="00321DE2"/>
    <w:rsid w:val="00321E4B"/>
    <w:rsid w:val="00322443"/>
    <w:rsid w:val="003227DE"/>
    <w:rsid w:val="00322959"/>
    <w:rsid w:val="003237B5"/>
    <w:rsid w:val="003237DF"/>
    <w:rsid w:val="00323995"/>
    <w:rsid w:val="003239DB"/>
    <w:rsid w:val="00323DCE"/>
    <w:rsid w:val="003243DE"/>
    <w:rsid w:val="0032474D"/>
    <w:rsid w:val="00324C46"/>
    <w:rsid w:val="00324C99"/>
    <w:rsid w:val="00325A21"/>
    <w:rsid w:val="00325C15"/>
    <w:rsid w:val="003264B3"/>
    <w:rsid w:val="00326C38"/>
    <w:rsid w:val="003270F6"/>
    <w:rsid w:val="003279A9"/>
    <w:rsid w:val="003316C1"/>
    <w:rsid w:val="0033253A"/>
    <w:rsid w:val="00333F83"/>
    <w:rsid w:val="00334293"/>
    <w:rsid w:val="003345E3"/>
    <w:rsid w:val="00335A12"/>
    <w:rsid w:val="00337700"/>
    <w:rsid w:val="003379D9"/>
    <w:rsid w:val="00337AE2"/>
    <w:rsid w:val="0034091D"/>
    <w:rsid w:val="003410FB"/>
    <w:rsid w:val="003417B4"/>
    <w:rsid w:val="003420E2"/>
    <w:rsid w:val="003429E3"/>
    <w:rsid w:val="00342BA4"/>
    <w:rsid w:val="00342F7A"/>
    <w:rsid w:val="00342FCC"/>
    <w:rsid w:val="0034306C"/>
    <w:rsid w:val="003437E9"/>
    <w:rsid w:val="00343E02"/>
    <w:rsid w:val="00343F54"/>
    <w:rsid w:val="00345D88"/>
    <w:rsid w:val="00345F0D"/>
    <w:rsid w:val="00346401"/>
    <w:rsid w:val="00346E2C"/>
    <w:rsid w:val="0034715B"/>
    <w:rsid w:val="003476F6"/>
    <w:rsid w:val="00347FF2"/>
    <w:rsid w:val="00350CC6"/>
    <w:rsid w:val="00350FED"/>
    <w:rsid w:val="00351BA1"/>
    <w:rsid w:val="00351DFD"/>
    <w:rsid w:val="00351F35"/>
    <w:rsid w:val="003532A8"/>
    <w:rsid w:val="00353955"/>
    <w:rsid w:val="00353F0B"/>
    <w:rsid w:val="00353F6F"/>
    <w:rsid w:val="00354162"/>
    <w:rsid w:val="003544D2"/>
    <w:rsid w:val="00354643"/>
    <w:rsid w:val="00354755"/>
    <w:rsid w:val="003551CC"/>
    <w:rsid w:val="003552F3"/>
    <w:rsid w:val="00355EE3"/>
    <w:rsid w:val="00356C74"/>
    <w:rsid w:val="00357509"/>
    <w:rsid w:val="003575CB"/>
    <w:rsid w:val="00357879"/>
    <w:rsid w:val="00357FB9"/>
    <w:rsid w:val="0036027E"/>
    <w:rsid w:val="00361589"/>
    <w:rsid w:val="00361C34"/>
    <w:rsid w:val="00361D6D"/>
    <w:rsid w:val="003622AD"/>
    <w:rsid w:val="00362498"/>
    <w:rsid w:val="0036249F"/>
    <w:rsid w:val="00362F88"/>
    <w:rsid w:val="00363593"/>
    <w:rsid w:val="00364A24"/>
    <w:rsid w:val="00364B20"/>
    <w:rsid w:val="0036506E"/>
    <w:rsid w:val="00365FC2"/>
    <w:rsid w:val="0036641D"/>
    <w:rsid w:val="00366B20"/>
    <w:rsid w:val="0036726F"/>
    <w:rsid w:val="003675EA"/>
    <w:rsid w:val="00367720"/>
    <w:rsid w:val="00367AAE"/>
    <w:rsid w:val="00367F76"/>
    <w:rsid w:val="0037029C"/>
    <w:rsid w:val="00370A80"/>
    <w:rsid w:val="00370A95"/>
    <w:rsid w:val="00371605"/>
    <w:rsid w:val="0037163B"/>
    <w:rsid w:val="0037240D"/>
    <w:rsid w:val="003739A8"/>
    <w:rsid w:val="00373BB9"/>
    <w:rsid w:val="00374582"/>
    <w:rsid w:val="00374832"/>
    <w:rsid w:val="00374F05"/>
    <w:rsid w:val="003754C4"/>
    <w:rsid w:val="00375AA7"/>
    <w:rsid w:val="00375E33"/>
    <w:rsid w:val="003768F0"/>
    <w:rsid w:val="00376926"/>
    <w:rsid w:val="00376929"/>
    <w:rsid w:val="003773C5"/>
    <w:rsid w:val="003774C9"/>
    <w:rsid w:val="003803D7"/>
    <w:rsid w:val="00380466"/>
    <w:rsid w:val="0038088E"/>
    <w:rsid w:val="00380F30"/>
    <w:rsid w:val="00381328"/>
    <w:rsid w:val="0038195F"/>
    <w:rsid w:val="00381F66"/>
    <w:rsid w:val="0038264E"/>
    <w:rsid w:val="00382DAE"/>
    <w:rsid w:val="00382F37"/>
    <w:rsid w:val="00383DAB"/>
    <w:rsid w:val="00384352"/>
    <w:rsid w:val="00385BEB"/>
    <w:rsid w:val="00386DA1"/>
    <w:rsid w:val="00386DC2"/>
    <w:rsid w:val="00387486"/>
    <w:rsid w:val="0039030B"/>
    <w:rsid w:val="003903A9"/>
    <w:rsid w:val="00390693"/>
    <w:rsid w:val="00390B8F"/>
    <w:rsid w:val="00390EBA"/>
    <w:rsid w:val="00391169"/>
    <w:rsid w:val="00391287"/>
    <w:rsid w:val="00391C42"/>
    <w:rsid w:val="00392151"/>
    <w:rsid w:val="00392CE3"/>
    <w:rsid w:val="0039367A"/>
    <w:rsid w:val="003937C5"/>
    <w:rsid w:val="00393CC7"/>
    <w:rsid w:val="00393F30"/>
    <w:rsid w:val="00394EC5"/>
    <w:rsid w:val="003953C2"/>
    <w:rsid w:val="00395B50"/>
    <w:rsid w:val="00395DAB"/>
    <w:rsid w:val="0039633D"/>
    <w:rsid w:val="00397131"/>
    <w:rsid w:val="0039714E"/>
    <w:rsid w:val="00397262"/>
    <w:rsid w:val="00397478"/>
    <w:rsid w:val="00397CA0"/>
    <w:rsid w:val="00397E53"/>
    <w:rsid w:val="00397EF2"/>
    <w:rsid w:val="003A0099"/>
    <w:rsid w:val="003A017B"/>
    <w:rsid w:val="003A083A"/>
    <w:rsid w:val="003A11CA"/>
    <w:rsid w:val="003A1C72"/>
    <w:rsid w:val="003A304C"/>
    <w:rsid w:val="003A3726"/>
    <w:rsid w:val="003A3A56"/>
    <w:rsid w:val="003A4420"/>
    <w:rsid w:val="003A5390"/>
    <w:rsid w:val="003A5690"/>
    <w:rsid w:val="003A5D2F"/>
    <w:rsid w:val="003A5DDA"/>
    <w:rsid w:val="003A612E"/>
    <w:rsid w:val="003A6361"/>
    <w:rsid w:val="003A6CDC"/>
    <w:rsid w:val="003A796D"/>
    <w:rsid w:val="003B0909"/>
    <w:rsid w:val="003B09FA"/>
    <w:rsid w:val="003B25EE"/>
    <w:rsid w:val="003B2BBD"/>
    <w:rsid w:val="003B303C"/>
    <w:rsid w:val="003B3666"/>
    <w:rsid w:val="003B419D"/>
    <w:rsid w:val="003B4875"/>
    <w:rsid w:val="003B4C6B"/>
    <w:rsid w:val="003B5157"/>
    <w:rsid w:val="003B5213"/>
    <w:rsid w:val="003B5423"/>
    <w:rsid w:val="003B549F"/>
    <w:rsid w:val="003B6248"/>
    <w:rsid w:val="003B6E0A"/>
    <w:rsid w:val="003B7B0A"/>
    <w:rsid w:val="003B7C41"/>
    <w:rsid w:val="003C054E"/>
    <w:rsid w:val="003C05AD"/>
    <w:rsid w:val="003C08BE"/>
    <w:rsid w:val="003C0DDB"/>
    <w:rsid w:val="003C0F78"/>
    <w:rsid w:val="003C15DD"/>
    <w:rsid w:val="003C1B56"/>
    <w:rsid w:val="003C26F4"/>
    <w:rsid w:val="003C2E45"/>
    <w:rsid w:val="003C3044"/>
    <w:rsid w:val="003C347C"/>
    <w:rsid w:val="003C3582"/>
    <w:rsid w:val="003C382D"/>
    <w:rsid w:val="003C3D3D"/>
    <w:rsid w:val="003C3DBC"/>
    <w:rsid w:val="003C3E86"/>
    <w:rsid w:val="003C411D"/>
    <w:rsid w:val="003C4936"/>
    <w:rsid w:val="003C4C34"/>
    <w:rsid w:val="003C5231"/>
    <w:rsid w:val="003C57C3"/>
    <w:rsid w:val="003C5B70"/>
    <w:rsid w:val="003C5D1D"/>
    <w:rsid w:val="003C6CB8"/>
    <w:rsid w:val="003C77B7"/>
    <w:rsid w:val="003C7E06"/>
    <w:rsid w:val="003D0B58"/>
    <w:rsid w:val="003D1412"/>
    <w:rsid w:val="003D14DB"/>
    <w:rsid w:val="003D15A0"/>
    <w:rsid w:val="003D1C09"/>
    <w:rsid w:val="003D262A"/>
    <w:rsid w:val="003D2D77"/>
    <w:rsid w:val="003D2DC3"/>
    <w:rsid w:val="003D3616"/>
    <w:rsid w:val="003D3A51"/>
    <w:rsid w:val="003D3C21"/>
    <w:rsid w:val="003D3E10"/>
    <w:rsid w:val="003D4A57"/>
    <w:rsid w:val="003D4B09"/>
    <w:rsid w:val="003D583A"/>
    <w:rsid w:val="003D5C35"/>
    <w:rsid w:val="003D6B6D"/>
    <w:rsid w:val="003D6B75"/>
    <w:rsid w:val="003D7078"/>
    <w:rsid w:val="003D7124"/>
    <w:rsid w:val="003D768B"/>
    <w:rsid w:val="003D7E6A"/>
    <w:rsid w:val="003D7E79"/>
    <w:rsid w:val="003E074B"/>
    <w:rsid w:val="003E0D3E"/>
    <w:rsid w:val="003E0E89"/>
    <w:rsid w:val="003E1A4F"/>
    <w:rsid w:val="003E1CF4"/>
    <w:rsid w:val="003E2232"/>
    <w:rsid w:val="003E2668"/>
    <w:rsid w:val="003E2879"/>
    <w:rsid w:val="003E2A17"/>
    <w:rsid w:val="003E2BAF"/>
    <w:rsid w:val="003E2F24"/>
    <w:rsid w:val="003E315D"/>
    <w:rsid w:val="003E420F"/>
    <w:rsid w:val="003E43FF"/>
    <w:rsid w:val="003E4BA0"/>
    <w:rsid w:val="003E544F"/>
    <w:rsid w:val="003E5B74"/>
    <w:rsid w:val="003E6824"/>
    <w:rsid w:val="003E7065"/>
    <w:rsid w:val="003E7939"/>
    <w:rsid w:val="003F0B14"/>
    <w:rsid w:val="003F0F8C"/>
    <w:rsid w:val="003F1307"/>
    <w:rsid w:val="003F1A29"/>
    <w:rsid w:val="003F1AD1"/>
    <w:rsid w:val="003F2E2D"/>
    <w:rsid w:val="003F31F1"/>
    <w:rsid w:val="003F35DA"/>
    <w:rsid w:val="003F3955"/>
    <w:rsid w:val="003F4A78"/>
    <w:rsid w:val="003F563B"/>
    <w:rsid w:val="003F5C41"/>
    <w:rsid w:val="003F68A1"/>
    <w:rsid w:val="003F68BA"/>
    <w:rsid w:val="003F6918"/>
    <w:rsid w:val="003F6C29"/>
    <w:rsid w:val="003F7235"/>
    <w:rsid w:val="003F72EC"/>
    <w:rsid w:val="003F74AF"/>
    <w:rsid w:val="003F76FC"/>
    <w:rsid w:val="004001B9"/>
    <w:rsid w:val="0040095F"/>
    <w:rsid w:val="00400C85"/>
    <w:rsid w:val="00400E76"/>
    <w:rsid w:val="0040110A"/>
    <w:rsid w:val="00401113"/>
    <w:rsid w:val="0040147A"/>
    <w:rsid w:val="00401682"/>
    <w:rsid w:val="00401972"/>
    <w:rsid w:val="00401FC5"/>
    <w:rsid w:val="0040250B"/>
    <w:rsid w:val="004031F6"/>
    <w:rsid w:val="00404038"/>
    <w:rsid w:val="004059AB"/>
    <w:rsid w:val="004062B5"/>
    <w:rsid w:val="00406326"/>
    <w:rsid w:val="004068F7"/>
    <w:rsid w:val="00406AD3"/>
    <w:rsid w:val="00406F28"/>
    <w:rsid w:val="00411FC1"/>
    <w:rsid w:val="004121DB"/>
    <w:rsid w:val="004131CC"/>
    <w:rsid w:val="00413EA7"/>
    <w:rsid w:val="0041466E"/>
    <w:rsid w:val="004148D1"/>
    <w:rsid w:val="00414A5D"/>
    <w:rsid w:val="00414DC4"/>
    <w:rsid w:val="00415425"/>
    <w:rsid w:val="00415578"/>
    <w:rsid w:val="0041640A"/>
    <w:rsid w:val="004172CC"/>
    <w:rsid w:val="004173B2"/>
    <w:rsid w:val="0042031D"/>
    <w:rsid w:val="00420D82"/>
    <w:rsid w:val="00421234"/>
    <w:rsid w:val="00421A75"/>
    <w:rsid w:val="00422022"/>
    <w:rsid w:val="00422DFA"/>
    <w:rsid w:val="0042342E"/>
    <w:rsid w:val="004248A4"/>
    <w:rsid w:val="00424986"/>
    <w:rsid w:val="00424D39"/>
    <w:rsid w:val="004253A4"/>
    <w:rsid w:val="004253B7"/>
    <w:rsid w:val="004254B2"/>
    <w:rsid w:val="004264B3"/>
    <w:rsid w:val="00426726"/>
    <w:rsid w:val="0043026D"/>
    <w:rsid w:val="0043057C"/>
    <w:rsid w:val="00430A2C"/>
    <w:rsid w:val="00430D7B"/>
    <w:rsid w:val="00431B27"/>
    <w:rsid w:val="0043246D"/>
    <w:rsid w:val="004325FD"/>
    <w:rsid w:val="00432757"/>
    <w:rsid w:val="00433338"/>
    <w:rsid w:val="00434821"/>
    <w:rsid w:val="00434ADF"/>
    <w:rsid w:val="00435663"/>
    <w:rsid w:val="00435B31"/>
    <w:rsid w:val="00436825"/>
    <w:rsid w:val="00437D4D"/>
    <w:rsid w:val="00440906"/>
    <w:rsid w:val="00440F3E"/>
    <w:rsid w:val="00440F9D"/>
    <w:rsid w:val="00441714"/>
    <w:rsid w:val="004420B7"/>
    <w:rsid w:val="0044304D"/>
    <w:rsid w:val="00443528"/>
    <w:rsid w:val="00443FE4"/>
    <w:rsid w:val="00444789"/>
    <w:rsid w:val="00445BA5"/>
    <w:rsid w:val="004465C7"/>
    <w:rsid w:val="00446776"/>
    <w:rsid w:val="004468D2"/>
    <w:rsid w:val="00446AEA"/>
    <w:rsid w:val="00446C27"/>
    <w:rsid w:val="00446CB6"/>
    <w:rsid w:val="00447569"/>
    <w:rsid w:val="004478AE"/>
    <w:rsid w:val="00447C61"/>
    <w:rsid w:val="00447D45"/>
    <w:rsid w:val="004502C1"/>
    <w:rsid w:val="00450484"/>
    <w:rsid w:val="004504E9"/>
    <w:rsid w:val="00450DA2"/>
    <w:rsid w:val="00451194"/>
    <w:rsid w:val="00453895"/>
    <w:rsid w:val="00453CBE"/>
    <w:rsid w:val="00453EA9"/>
    <w:rsid w:val="00453F59"/>
    <w:rsid w:val="00454837"/>
    <w:rsid w:val="00454CD8"/>
    <w:rsid w:val="00455AC7"/>
    <w:rsid w:val="00455C88"/>
    <w:rsid w:val="00456AD7"/>
    <w:rsid w:val="004616DE"/>
    <w:rsid w:val="00462FA1"/>
    <w:rsid w:val="004631AB"/>
    <w:rsid w:val="00463290"/>
    <w:rsid w:val="00463511"/>
    <w:rsid w:val="0046379B"/>
    <w:rsid w:val="00463FDE"/>
    <w:rsid w:val="00464952"/>
    <w:rsid w:val="00464EDE"/>
    <w:rsid w:val="00465453"/>
    <w:rsid w:val="004656DD"/>
    <w:rsid w:val="00465AAA"/>
    <w:rsid w:val="00465E9F"/>
    <w:rsid w:val="00466003"/>
    <w:rsid w:val="0046658D"/>
    <w:rsid w:val="00467545"/>
    <w:rsid w:val="004676A3"/>
    <w:rsid w:val="00467C89"/>
    <w:rsid w:val="004709AD"/>
    <w:rsid w:val="00470AFD"/>
    <w:rsid w:val="004714A0"/>
    <w:rsid w:val="004727BA"/>
    <w:rsid w:val="0047286A"/>
    <w:rsid w:val="004728DB"/>
    <w:rsid w:val="00472C57"/>
    <w:rsid w:val="00473023"/>
    <w:rsid w:val="004739DE"/>
    <w:rsid w:val="00473AEF"/>
    <w:rsid w:val="0047448D"/>
    <w:rsid w:val="004747F1"/>
    <w:rsid w:val="00474E83"/>
    <w:rsid w:val="00474FEF"/>
    <w:rsid w:val="00475162"/>
    <w:rsid w:val="004762AC"/>
    <w:rsid w:val="004767C9"/>
    <w:rsid w:val="00476B6D"/>
    <w:rsid w:val="00476F4F"/>
    <w:rsid w:val="00477128"/>
    <w:rsid w:val="00477816"/>
    <w:rsid w:val="00477F73"/>
    <w:rsid w:val="00480028"/>
    <w:rsid w:val="00480048"/>
    <w:rsid w:val="00480257"/>
    <w:rsid w:val="004802CA"/>
    <w:rsid w:val="00480BE0"/>
    <w:rsid w:val="00481266"/>
    <w:rsid w:val="004816EC"/>
    <w:rsid w:val="00481A03"/>
    <w:rsid w:val="00481E28"/>
    <w:rsid w:val="00482437"/>
    <w:rsid w:val="00482E92"/>
    <w:rsid w:val="00483001"/>
    <w:rsid w:val="0048320C"/>
    <w:rsid w:val="004845C8"/>
    <w:rsid w:val="00484F85"/>
    <w:rsid w:val="00484FBA"/>
    <w:rsid w:val="004853C0"/>
    <w:rsid w:val="004856ED"/>
    <w:rsid w:val="004858C9"/>
    <w:rsid w:val="00485F28"/>
    <w:rsid w:val="004868A1"/>
    <w:rsid w:val="00486968"/>
    <w:rsid w:val="00486FC2"/>
    <w:rsid w:val="00487409"/>
    <w:rsid w:val="00487421"/>
    <w:rsid w:val="004914B2"/>
    <w:rsid w:val="004916CD"/>
    <w:rsid w:val="00491743"/>
    <w:rsid w:val="004917ED"/>
    <w:rsid w:val="00491C4C"/>
    <w:rsid w:val="00491E45"/>
    <w:rsid w:val="004922BC"/>
    <w:rsid w:val="00493255"/>
    <w:rsid w:val="004933E5"/>
    <w:rsid w:val="00493950"/>
    <w:rsid w:val="00494538"/>
    <w:rsid w:val="004945A9"/>
    <w:rsid w:val="004949D8"/>
    <w:rsid w:val="004964F0"/>
    <w:rsid w:val="00497402"/>
    <w:rsid w:val="00497F00"/>
    <w:rsid w:val="004A095A"/>
    <w:rsid w:val="004A0EEC"/>
    <w:rsid w:val="004A10C7"/>
    <w:rsid w:val="004A15A2"/>
    <w:rsid w:val="004A1B8A"/>
    <w:rsid w:val="004A1BBD"/>
    <w:rsid w:val="004A28F3"/>
    <w:rsid w:val="004A4058"/>
    <w:rsid w:val="004A5331"/>
    <w:rsid w:val="004A5DE9"/>
    <w:rsid w:val="004A61E4"/>
    <w:rsid w:val="004A63B4"/>
    <w:rsid w:val="004A6A75"/>
    <w:rsid w:val="004A6E25"/>
    <w:rsid w:val="004A70B0"/>
    <w:rsid w:val="004B0C9D"/>
    <w:rsid w:val="004B163B"/>
    <w:rsid w:val="004B1656"/>
    <w:rsid w:val="004B1842"/>
    <w:rsid w:val="004B1886"/>
    <w:rsid w:val="004B25F9"/>
    <w:rsid w:val="004B27B4"/>
    <w:rsid w:val="004B2CBD"/>
    <w:rsid w:val="004B350A"/>
    <w:rsid w:val="004B3D9B"/>
    <w:rsid w:val="004B3F20"/>
    <w:rsid w:val="004B492F"/>
    <w:rsid w:val="004B5481"/>
    <w:rsid w:val="004B54F2"/>
    <w:rsid w:val="004B689F"/>
    <w:rsid w:val="004B7290"/>
    <w:rsid w:val="004B7679"/>
    <w:rsid w:val="004B7A92"/>
    <w:rsid w:val="004C0304"/>
    <w:rsid w:val="004C0E94"/>
    <w:rsid w:val="004C257D"/>
    <w:rsid w:val="004C3A0F"/>
    <w:rsid w:val="004C3D49"/>
    <w:rsid w:val="004C56D7"/>
    <w:rsid w:val="004C5E61"/>
    <w:rsid w:val="004C6784"/>
    <w:rsid w:val="004C6892"/>
    <w:rsid w:val="004C6C45"/>
    <w:rsid w:val="004C6E1A"/>
    <w:rsid w:val="004C74EC"/>
    <w:rsid w:val="004D03BE"/>
    <w:rsid w:val="004D040D"/>
    <w:rsid w:val="004D10C4"/>
    <w:rsid w:val="004D1A5C"/>
    <w:rsid w:val="004D2472"/>
    <w:rsid w:val="004D3E07"/>
    <w:rsid w:val="004D4422"/>
    <w:rsid w:val="004D488E"/>
    <w:rsid w:val="004D4A55"/>
    <w:rsid w:val="004D4B4A"/>
    <w:rsid w:val="004D502B"/>
    <w:rsid w:val="004D6348"/>
    <w:rsid w:val="004D686F"/>
    <w:rsid w:val="004D6F1F"/>
    <w:rsid w:val="004D70C1"/>
    <w:rsid w:val="004D7D6D"/>
    <w:rsid w:val="004D7EB6"/>
    <w:rsid w:val="004E02DA"/>
    <w:rsid w:val="004E07B4"/>
    <w:rsid w:val="004E0FCD"/>
    <w:rsid w:val="004E26DA"/>
    <w:rsid w:val="004E28E9"/>
    <w:rsid w:val="004E2B5F"/>
    <w:rsid w:val="004E2BAE"/>
    <w:rsid w:val="004E2C8B"/>
    <w:rsid w:val="004E2E9E"/>
    <w:rsid w:val="004E2F45"/>
    <w:rsid w:val="004E3373"/>
    <w:rsid w:val="004E42D4"/>
    <w:rsid w:val="004E4A07"/>
    <w:rsid w:val="004E4F60"/>
    <w:rsid w:val="004E5130"/>
    <w:rsid w:val="004E52BA"/>
    <w:rsid w:val="004E55A5"/>
    <w:rsid w:val="004E5D91"/>
    <w:rsid w:val="004E5D93"/>
    <w:rsid w:val="004E61DC"/>
    <w:rsid w:val="004E6299"/>
    <w:rsid w:val="004E6622"/>
    <w:rsid w:val="004E6B26"/>
    <w:rsid w:val="004F1E8C"/>
    <w:rsid w:val="004F23DF"/>
    <w:rsid w:val="004F253B"/>
    <w:rsid w:val="004F26A1"/>
    <w:rsid w:val="004F2EB6"/>
    <w:rsid w:val="004F3180"/>
    <w:rsid w:val="004F3460"/>
    <w:rsid w:val="004F460B"/>
    <w:rsid w:val="004F49E7"/>
    <w:rsid w:val="004F62E9"/>
    <w:rsid w:val="004F630E"/>
    <w:rsid w:val="0050042B"/>
    <w:rsid w:val="005008C3"/>
    <w:rsid w:val="00501551"/>
    <w:rsid w:val="0050168B"/>
    <w:rsid w:val="00501B04"/>
    <w:rsid w:val="00501C94"/>
    <w:rsid w:val="00502ED6"/>
    <w:rsid w:val="005032B0"/>
    <w:rsid w:val="00503634"/>
    <w:rsid w:val="005036BC"/>
    <w:rsid w:val="00503C1B"/>
    <w:rsid w:val="00503CDE"/>
    <w:rsid w:val="005047AA"/>
    <w:rsid w:val="005049ED"/>
    <w:rsid w:val="00504C8D"/>
    <w:rsid w:val="00504E8B"/>
    <w:rsid w:val="0050501C"/>
    <w:rsid w:val="0050538A"/>
    <w:rsid w:val="0050549E"/>
    <w:rsid w:val="0050607D"/>
    <w:rsid w:val="0050624D"/>
    <w:rsid w:val="00506519"/>
    <w:rsid w:val="00506993"/>
    <w:rsid w:val="005073F9"/>
    <w:rsid w:val="005076C5"/>
    <w:rsid w:val="00507786"/>
    <w:rsid w:val="00510148"/>
    <w:rsid w:val="00510BD1"/>
    <w:rsid w:val="00510D58"/>
    <w:rsid w:val="00511280"/>
    <w:rsid w:val="00511AF1"/>
    <w:rsid w:val="00511D15"/>
    <w:rsid w:val="00511D4B"/>
    <w:rsid w:val="00512435"/>
    <w:rsid w:val="00512635"/>
    <w:rsid w:val="00512ED1"/>
    <w:rsid w:val="00513056"/>
    <w:rsid w:val="005137ED"/>
    <w:rsid w:val="005139F2"/>
    <w:rsid w:val="00513B67"/>
    <w:rsid w:val="00513C09"/>
    <w:rsid w:val="00514A47"/>
    <w:rsid w:val="00514B4C"/>
    <w:rsid w:val="005150FE"/>
    <w:rsid w:val="00515517"/>
    <w:rsid w:val="00515BB7"/>
    <w:rsid w:val="0051621C"/>
    <w:rsid w:val="00516519"/>
    <w:rsid w:val="00516CA3"/>
    <w:rsid w:val="00516EEE"/>
    <w:rsid w:val="00516FE8"/>
    <w:rsid w:val="0051705D"/>
    <w:rsid w:val="00517505"/>
    <w:rsid w:val="005175FD"/>
    <w:rsid w:val="005176E4"/>
    <w:rsid w:val="005176F4"/>
    <w:rsid w:val="00517F12"/>
    <w:rsid w:val="0052008D"/>
    <w:rsid w:val="00520BA9"/>
    <w:rsid w:val="00520F32"/>
    <w:rsid w:val="00522062"/>
    <w:rsid w:val="005220E9"/>
    <w:rsid w:val="0052220E"/>
    <w:rsid w:val="00524709"/>
    <w:rsid w:val="005247D0"/>
    <w:rsid w:val="0052496E"/>
    <w:rsid w:val="0052511D"/>
    <w:rsid w:val="00525C29"/>
    <w:rsid w:val="005260BA"/>
    <w:rsid w:val="005264B3"/>
    <w:rsid w:val="00526519"/>
    <w:rsid w:val="00526F00"/>
    <w:rsid w:val="005271EE"/>
    <w:rsid w:val="00527665"/>
    <w:rsid w:val="00527A0B"/>
    <w:rsid w:val="00527F77"/>
    <w:rsid w:val="005305A7"/>
    <w:rsid w:val="005305F8"/>
    <w:rsid w:val="00531E67"/>
    <w:rsid w:val="00532447"/>
    <w:rsid w:val="005324C3"/>
    <w:rsid w:val="00532C10"/>
    <w:rsid w:val="00532C9E"/>
    <w:rsid w:val="00533871"/>
    <w:rsid w:val="00534D3E"/>
    <w:rsid w:val="005352DB"/>
    <w:rsid w:val="00536BAA"/>
    <w:rsid w:val="00536CBC"/>
    <w:rsid w:val="00536DF1"/>
    <w:rsid w:val="00540641"/>
    <w:rsid w:val="005408A3"/>
    <w:rsid w:val="00540A0A"/>
    <w:rsid w:val="00540B8D"/>
    <w:rsid w:val="00541633"/>
    <w:rsid w:val="00541D6D"/>
    <w:rsid w:val="00542601"/>
    <w:rsid w:val="005426B7"/>
    <w:rsid w:val="0054278C"/>
    <w:rsid w:val="00542A10"/>
    <w:rsid w:val="00542B8E"/>
    <w:rsid w:val="00542D61"/>
    <w:rsid w:val="00542F66"/>
    <w:rsid w:val="0054334D"/>
    <w:rsid w:val="00543929"/>
    <w:rsid w:val="0054475F"/>
    <w:rsid w:val="00544E47"/>
    <w:rsid w:val="00545578"/>
    <w:rsid w:val="005459BF"/>
    <w:rsid w:val="00545CE7"/>
    <w:rsid w:val="00545FE4"/>
    <w:rsid w:val="00546582"/>
    <w:rsid w:val="00546D31"/>
    <w:rsid w:val="00546F19"/>
    <w:rsid w:val="0054773D"/>
    <w:rsid w:val="00547776"/>
    <w:rsid w:val="005479B5"/>
    <w:rsid w:val="00550129"/>
    <w:rsid w:val="00550222"/>
    <w:rsid w:val="00550BC9"/>
    <w:rsid w:val="00550C2C"/>
    <w:rsid w:val="005510F7"/>
    <w:rsid w:val="00551D7F"/>
    <w:rsid w:val="00552501"/>
    <w:rsid w:val="005527A9"/>
    <w:rsid w:val="00552B28"/>
    <w:rsid w:val="00553193"/>
    <w:rsid w:val="00553327"/>
    <w:rsid w:val="005533C2"/>
    <w:rsid w:val="0055395B"/>
    <w:rsid w:val="00554033"/>
    <w:rsid w:val="00554157"/>
    <w:rsid w:val="00555BB6"/>
    <w:rsid w:val="0055681C"/>
    <w:rsid w:val="00556B0A"/>
    <w:rsid w:val="00556BC7"/>
    <w:rsid w:val="0055772D"/>
    <w:rsid w:val="005577CA"/>
    <w:rsid w:val="00557BDF"/>
    <w:rsid w:val="00561264"/>
    <w:rsid w:val="00561380"/>
    <w:rsid w:val="005633A2"/>
    <w:rsid w:val="0056395E"/>
    <w:rsid w:val="00563A0D"/>
    <w:rsid w:val="00563C00"/>
    <w:rsid w:val="00564299"/>
    <w:rsid w:val="0056512F"/>
    <w:rsid w:val="0056578B"/>
    <w:rsid w:val="00565974"/>
    <w:rsid w:val="00565D9A"/>
    <w:rsid w:val="005672EE"/>
    <w:rsid w:val="005679B7"/>
    <w:rsid w:val="00570C6A"/>
    <w:rsid w:val="00570DA4"/>
    <w:rsid w:val="00571314"/>
    <w:rsid w:val="00571682"/>
    <w:rsid w:val="005717D6"/>
    <w:rsid w:val="00571C69"/>
    <w:rsid w:val="00572872"/>
    <w:rsid w:val="005738D8"/>
    <w:rsid w:val="00573A95"/>
    <w:rsid w:val="0057508B"/>
    <w:rsid w:val="00575E2B"/>
    <w:rsid w:val="005763E5"/>
    <w:rsid w:val="00576BDA"/>
    <w:rsid w:val="00577AF6"/>
    <w:rsid w:val="00580532"/>
    <w:rsid w:val="00580BF3"/>
    <w:rsid w:val="005812BF"/>
    <w:rsid w:val="005819EF"/>
    <w:rsid w:val="0058233F"/>
    <w:rsid w:val="00582F0F"/>
    <w:rsid w:val="0058381F"/>
    <w:rsid w:val="00583DBB"/>
    <w:rsid w:val="00584F02"/>
    <w:rsid w:val="005850C2"/>
    <w:rsid w:val="00585945"/>
    <w:rsid w:val="00585E20"/>
    <w:rsid w:val="00585E87"/>
    <w:rsid w:val="00586180"/>
    <w:rsid w:val="00586757"/>
    <w:rsid w:val="00586908"/>
    <w:rsid w:val="00586D25"/>
    <w:rsid w:val="005874E2"/>
    <w:rsid w:val="00590C6B"/>
    <w:rsid w:val="00591221"/>
    <w:rsid w:val="0059163B"/>
    <w:rsid w:val="00592478"/>
    <w:rsid w:val="00594059"/>
    <w:rsid w:val="005945FC"/>
    <w:rsid w:val="00594E22"/>
    <w:rsid w:val="00594EF8"/>
    <w:rsid w:val="00594F99"/>
    <w:rsid w:val="00595541"/>
    <w:rsid w:val="00595681"/>
    <w:rsid w:val="005956FE"/>
    <w:rsid w:val="00595CC8"/>
    <w:rsid w:val="00596BDD"/>
    <w:rsid w:val="00597103"/>
    <w:rsid w:val="005975FB"/>
    <w:rsid w:val="00597CBE"/>
    <w:rsid w:val="005A0493"/>
    <w:rsid w:val="005A08BD"/>
    <w:rsid w:val="005A0C94"/>
    <w:rsid w:val="005A0D1F"/>
    <w:rsid w:val="005A0F98"/>
    <w:rsid w:val="005A1AF9"/>
    <w:rsid w:val="005A1B62"/>
    <w:rsid w:val="005A1E19"/>
    <w:rsid w:val="005A26D5"/>
    <w:rsid w:val="005A2901"/>
    <w:rsid w:val="005A2B6E"/>
    <w:rsid w:val="005A2FF6"/>
    <w:rsid w:val="005A32B6"/>
    <w:rsid w:val="005A369F"/>
    <w:rsid w:val="005A3ADD"/>
    <w:rsid w:val="005A4651"/>
    <w:rsid w:val="005A4936"/>
    <w:rsid w:val="005A5173"/>
    <w:rsid w:val="005A51EF"/>
    <w:rsid w:val="005A5AAA"/>
    <w:rsid w:val="005A6110"/>
    <w:rsid w:val="005A7C6F"/>
    <w:rsid w:val="005B0886"/>
    <w:rsid w:val="005B1A3A"/>
    <w:rsid w:val="005B1B5D"/>
    <w:rsid w:val="005B1C88"/>
    <w:rsid w:val="005B24CF"/>
    <w:rsid w:val="005B2F1A"/>
    <w:rsid w:val="005B339A"/>
    <w:rsid w:val="005B3C42"/>
    <w:rsid w:val="005B3F5F"/>
    <w:rsid w:val="005B4145"/>
    <w:rsid w:val="005B4E2C"/>
    <w:rsid w:val="005B565E"/>
    <w:rsid w:val="005B6B95"/>
    <w:rsid w:val="005B7F54"/>
    <w:rsid w:val="005C0183"/>
    <w:rsid w:val="005C0323"/>
    <w:rsid w:val="005C08D4"/>
    <w:rsid w:val="005C102F"/>
    <w:rsid w:val="005C15AC"/>
    <w:rsid w:val="005C2039"/>
    <w:rsid w:val="005C32A1"/>
    <w:rsid w:val="005C3AA4"/>
    <w:rsid w:val="005C45CF"/>
    <w:rsid w:val="005C4A05"/>
    <w:rsid w:val="005C55EA"/>
    <w:rsid w:val="005C7B31"/>
    <w:rsid w:val="005C7CDC"/>
    <w:rsid w:val="005D147D"/>
    <w:rsid w:val="005D1BDB"/>
    <w:rsid w:val="005D1E7A"/>
    <w:rsid w:val="005D1EFC"/>
    <w:rsid w:val="005D22A2"/>
    <w:rsid w:val="005D29C7"/>
    <w:rsid w:val="005D33D1"/>
    <w:rsid w:val="005D3D7A"/>
    <w:rsid w:val="005D40BF"/>
    <w:rsid w:val="005D47B9"/>
    <w:rsid w:val="005D5399"/>
    <w:rsid w:val="005D589C"/>
    <w:rsid w:val="005D589F"/>
    <w:rsid w:val="005D611C"/>
    <w:rsid w:val="005D6361"/>
    <w:rsid w:val="005D6C09"/>
    <w:rsid w:val="005D6C0E"/>
    <w:rsid w:val="005D7777"/>
    <w:rsid w:val="005D7827"/>
    <w:rsid w:val="005D7A93"/>
    <w:rsid w:val="005D7F96"/>
    <w:rsid w:val="005D7FDC"/>
    <w:rsid w:val="005E0495"/>
    <w:rsid w:val="005E069A"/>
    <w:rsid w:val="005E0C3B"/>
    <w:rsid w:val="005E11D2"/>
    <w:rsid w:val="005E12AB"/>
    <w:rsid w:val="005E14A0"/>
    <w:rsid w:val="005E14CE"/>
    <w:rsid w:val="005E1A61"/>
    <w:rsid w:val="005E1B02"/>
    <w:rsid w:val="005E25CE"/>
    <w:rsid w:val="005E2CAC"/>
    <w:rsid w:val="005E3AE5"/>
    <w:rsid w:val="005E48D4"/>
    <w:rsid w:val="005E568A"/>
    <w:rsid w:val="005E5C38"/>
    <w:rsid w:val="005E5E52"/>
    <w:rsid w:val="005E7367"/>
    <w:rsid w:val="005F0333"/>
    <w:rsid w:val="005F04EC"/>
    <w:rsid w:val="005F1D5B"/>
    <w:rsid w:val="005F214D"/>
    <w:rsid w:val="005F238E"/>
    <w:rsid w:val="005F277D"/>
    <w:rsid w:val="005F3A41"/>
    <w:rsid w:val="005F44AE"/>
    <w:rsid w:val="005F45F1"/>
    <w:rsid w:val="005F49BB"/>
    <w:rsid w:val="005F4B4C"/>
    <w:rsid w:val="005F5608"/>
    <w:rsid w:val="005F5DCB"/>
    <w:rsid w:val="005F6986"/>
    <w:rsid w:val="005F75AD"/>
    <w:rsid w:val="005F76AE"/>
    <w:rsid w:val="005F7844"/>
    <w:rsid w:val="006000B5"/>
    <w:rsid w:val="00600B41"/>
    <w:rsid w:val="006014D5"/>
    <w:rsid w:val="006019B8"/>
    <w:rsid w:val="0060243A"/>
    <w:rsid w:val="006026D0"/>
    <w:rsid w:val="006035CD"/>
    <w:rsid w:val="00603E11"/>
    <w:rsid w:val="00604723"/>
    <w:rsid w:val="00604984"/>
    <w:rsid w:val="00604DB4"/>
    <w:rsid w:val="00604F2A"/>
    <w:rsid w:val="006050F9"/>
    <w:rsid w:val="006050FD"/>
    <w:rsid w:val="00605897"/>
    <w:rsid w:val="00605A3A"/>
    <w:rsid w:val="00606DF5"/>
    <w:rsid w:val="00606FCB"/>
    <w:rsid w:val="006073A2"/>
    <w:rsid w:val="0060780A"/>
    <w:rsid w:val="0060787C"/>
    <w:rsid w:val="00607CB1"/>
    <w:rsid w:val="006108FD"/>
    <w:rsid w:val="00610BD5"/>
    <w:rsid w:val="00611477"/>
    <w:rsid w:val="006118F0"/>
    <w:rsid w:val="00611A76"/>
    <w:rsid w:val="00611F32"/>
    <w:rsid w:val="00612407"/>
    <w:rsid w:val="00612889"/>
    <w:rsid w:val="006128BF"/>
    <w:rsid w:val="00612E35"/>
    <w:rsid w:val="00613318"/>
    <w:rsid w:val="00613393"/>
    <w:rsid w:val="006136CD"/>
    <w:rsid w:val="00614647"/>
    <w:rsid w:val="0061488F"/>
    <w:rsid w:val="006148E0"/>
    <w:rsid w:val="00614DDB"/>
    <w:rsid w:val="00614F0D"/>
    <w:rsid w:val="006156F8"/>
    <w:rsid w:val="00615744"/>
    <w:rsid w:val="00615DA1"/>
    <w:rsid w:val="006201E1"/>
    <w:rsid w:val="00621048"/>
    <w:rsid w:val="006221AB"/>
    <w:rsid w:val="00622228"/>
    <w:rsid w:val="00622F65"/>
    <w:rsid w:val="00623240"/>
    <w:rsid w:val="006232EE"/>
    <w:rsid w:val="00624143"/>
    <w:rsid w:val="006245CB"/>
    <w:rsid w:val="00624A4E"/>
    <w:rsid w:val="00625648"/>
    <w:rsid w:val="006256F4"/>
    <w:rsid w:val="006257D2"/>
    <w:rsid w:val="006257F8"/>
    <w:rsid w:val="00625F27"/>
    <w:rsid w:val="006260B4"/>
    <w:rsid w:val="006271B8"/>
    <w:rsid w:val="00627659"/>
    <w:rsid w:val="00627824"/>
    <w:rsid w:val="00627EB8"/>
    <w:rsid w:val="00627FB2"/>
    <w:rsid w:val="0063040A"/>
    <w:rsid w:val="00630CD8"/>
    <w:rsid w:val="00631186"/>
    <w:rsid w:val="0063118C"/>
    <w:rsid w:val="00631576"/>
    <w:rsid w:val="00631FF1"/>
    <w:rsid w:val="00632484"/>
    <w:rsid w:val="00632656"/>
    <w:rsid w:val="00632B80"/>
    <w:rsid w:val="00632E98"/>
    <w:rsid w:val="006330B0"/>
    <w:rsid w:val="0063372F"/>
    <w:rsid w:val="00633C35"/>
    <w:rsid w:val="00633F21"/>
    <w:rsid w:val="0063501F"/>
    <w:rsid w:val="0063503D"/>
    <w:rsid w:val="00636CA9"/>
    <w:rsid w:val="00636E3A"/>
    <w:rsid w:val="0063767E"/>
    <w:rsid w:val="00637A5B"/>
    <w:rsid w:val="00637BD4"/>
    <w:rsid w:val="00637E31"/>
    <w:rsid w:val="00640451"/>
    <w:rsid w:val="00641E4A"/>
    <w:rsid w:val="00641EC6"/>
    <w:rsid w:val="00642004"/>
    <w:rsid w:val="00642237"/>
    <w:rsid w:val="006424C8"/>
    <w:rsid w:val="0064265C"/>
    <w:rsid w:val="006428B2"/>
    <w:rsid w:val="00642BF5"/>
    <w:rsid w:val="00643308"/>
    <w:rsid w:val="00643618"/>
    <w:rsid w:val="00644399"/>
    <w:rsid w:val="00645410"/>
    <w:rsid w:val="006456F8"/>
    <w:rsid w:val="00647254"/>
    <w:rsid w:val="006474B8"/>
    <w:rsid w:val="006474E1"/>
    <w:rsid w:val="00647835"/>
    <w:rsid w:val="00647B23"/>
    <w:rsid w:val="00647D3D"/>
    <w:rsid w:val="00647DBD"/>
    <w:rsid w:val="00650600"/>
    <w:rsid w:val="0065080D"/>
    <w:rsid w:val="0065248A"/>
    <w:rsid w:val="00652D9F"/>
    <w:rsid w:val="00653521"/>
    <w:rsid w:val="006536EE"/>
    <w:rsid w:val="00653D3A"/>
    <w:rsid w:val="00653D47"/>
    <w:rsid w:val="00653DD3"/>
    <w:rsid w:val="00654111"/>
    <w:rsid w:val="00654736"/>
    <w:rsid w:val="0065567D"/>
    <w:rsid w:val="006557D7"/>
    <w:rsid w:val="00655A8D"/>
    <w:rsid w:val="0065608B"/>
    <w:rsid w:val="006569CB"/>
    <w:rsid w:val="00656F1A"/>
    <w:rsid w:val="00660376"/>
    <w:rsid w:val="00661E27"/>
    <w:rsid w:val="00661EDF"/>
    <w:rsid w:val="00662C9B"/>
    <w:rsid w:val="00663272"/>
    <w:rsid w:val="00663409"/>
    <w:rsid w:val="0066344F"/>
    <w:rsid w:val="0066354C"/>
    <w:rsid w:val="006637E9"/>
    <w:rsid w:val="006655B6"/>
    <w:rsid w:val="0066563B"/>
    <w:rsid w:val="00665727"/>
    <w:rsid w:val="00665CA8"/>
    <w:rsid w:val="0066633B"/>
    <w:rsid w:val="006663F3"/>
    <w:rsid w:val="00666636"/>
    <w:rsid w:val="00666847"/>
    <w:rsid w:val="00666E04"/>
    <w:rsid w:val="006677FD"/>
    <w:rsid w:val="00667A86"/>
    <w:rsid w:val="00667EC5"/>
    <w:rsid w:val="006705B3"/>
    <w:rsid w:val="0067069D"/>
    <w:rsid w:val="00670A90"/>
    <w:rsid w:val="0067134B"/>
    <w:rsid w:val="00671941"/>
    <w:rsid w:val="00671B1D"/>
    <w:rsid w:val="00672139"/>
    <w:rsid w:val="006727BF"/>
    <w:rsid w:val="00672AE7"/>
    <w:rsid w:val="00672F9C"/>
    <w:rsid w:val="006742D7"/>
    <w:rsid w:val="00674824"/>
    <w:rsid w:val="006750B2"/>
    <w:rsid w:val="00675621"/>
    <w:rsid w:val="00675996"/>
    <w:rsid w:val="006765CB"/>
    <w:rsid w:val="00676E34"/>
    <w:rsid w:val="00677658"/>
    <w:rsid w:val="00677E1B"/>
    <w:rsid w:val="006802F5"/>
    <w:rsid w:val="00680544"/>
    <w:rsid w:val="00681124"/>
    <w:rsid w:val="00681C21"/>
    <w:rsid w:val="00681EF8"/>
    <w:rsid w:val="0068203A"/>
    <w:rsid w:val="0068273E"/>
    <w:rsid w:val="00682807"/>
    <w:rsid w:val="00683908"/>
    <w:rsid w:val="0068398A"/>
    <w:rsid w:val="00684729"/>
    <w:rsid w:val="00684A53"/>
    <w:rsid w:val="006855DD"/>
    <w:rsid w:val="00685896"/>
    <w:rsid w:val="00685B56"/>
    <w:rsid w:val="00685E63"/>
    <w:rsid w:val="00686098"/>
    <w:rsid w:val="00686231"/>
    <w:rsid w:val="006866A7"/>
    <w:rsid w:val="00687915"/>
    <w:rsid w:val="00690282"/>
    <w:rsid w:val="006902D1"/>
    <w:rsid w:val="00691615"/>
    <w:rsid w:val="006918F9"/>
    <w:rsid w:val="00691C4D"/>
    <w:rsid w:val="00692F75"/>
    <w:rsid w:val="00693D4B"/>
    <w:rsid w:val="00693FFF"/>
    <w:rsid w:val="0069446C"/>
    <w:rsid w:val="00694DA9"/>
    <w:rsid w:val="006956B5"/>
    <w:rsid w:val="00695A51"/>
    <w:rsid w:val="00695B59"/>
    <w:rsid w:val="0069646E"/>
    <w:rsid w:val="006966B9"/>
    <w:rsid w:val="00696BC2"/>
    <w:rsid w:val="006A017C"/>
    <w:rsid w:val="006A019A"/>
    <w:rsid w:val="006A02E1"/>
    <w:rsid w:val="006A0A26"/>
    <w:rsid w:val="006A132E"/>
    <w:rsid w:val="006A1347"/>
    <w:rsid w:val="006A20ED"/>
    <w:rsid w:val="006A24E7"/>
    <w:rsid w:val="006A25D5"/>
    <w:rsid w:val="006A36C6"/>
    <w:rsid w:val="006A3AA3"/>
    <w:rsid w:val="006A3CB5"/>
    <w:rsid w:val="006A4605"/>
    <w:rsid w:val="006A4C10"/>
    <w:rsid w:val="006A53DA"/>
    <w:rsid w:val="006A56BE"/>
    <w:rsid w:val="006A5C15"/>
    <w:rsid w:val="006A6A22"/>
    <w:rsid w:val="006A7D3F"/>
    <w:rsid w:val="006B08E3"/>
    <w:rsid w:val="006B308D"/>
    <w:rsid w:val="006B3FF7"/>
    <w:rsid w:val="006B4B5B"/>
    <w:rsid w:val="006B5849"/>
    <w:rsid w:val="006B59C5"/>
    <w:rsid w:val="006B5AAE"/>
    <w:rsid w:val="006B6E91"/>
    <w:rsid w:val="006B7829"/>
    <w:rsid w:val="006B7DCE"/>
    <w:rsid w:val="006C0179"/>
    <w:rsid w:val="006C017A"/>
    <w:rsid w:val="006C14DA"/>
    <w:rsid w:val="006C1A14"/>
    <w:rsid w:val="006C2278"/>
    <w:rsid w:val="006C2601"/>
    <w:rsid w:val="006C260A"/>
    <w:rsid w:val="006C29A9"/>
    <w:rsid w:val="006C382F"/>
    <w:rsid w:val="006C3AE9"/>
    <w:rsid w:val="006C44E7"/>
    <w:rsid w:val="006C44EF"/>
    <w:rsid w:val="006C5C9E"/>
    <w:rsid w:val="006C61A1"/>
    <w:rsid w:val="006C6284"/>
    <w:rsid w:val="006C63D1"/>
    <w:rsid w:val="006C6D1E"/>
    <w:rsid w:val="006C6D27"/>
    <w:rsid w:val="006C7822"/>
    <w:rsid w:val="006C79BE"/>
    <w:rsid w:val="006C7B02"/>
    <w:rsid w:val="006D03F9"/>
    <w:rsid w:val="006D074B"/>
    <w:rsid w:val="006D07BA"/>
    <w:rsid w:val="006D0AA0"/>
    <w:rsid w:val="006D1163"/>
    <w:rsid w:val="006D13C3"/>
    <w:rsid w:val="006D1695"/>
    <w:rsid w:val="006D1FCF"/>
    <w:rsid w:val="006D1FEA"/>
    <w:rsid w:val="006D20A8"/>
    <w:rsid w:val="006D2878"/>
    <w:rsid w:val="006D4066"/>
    <w:rsid w:val="006D4924"/>
    <w:rsid w:val="006D54B4"/>
    <w:rsid w:val="006D57C8"/>
    <w:rsid w:val="006D6161"/>
    <w:rsid w:val="006D64C4"/>
    <w:rsid w:val="006D6B96"/>
    <w:rsid w:val="006D6CFB"/>
    <w:rsid w:val="006D6E35"/>
    <w:rsid w:val="006D6F0B"/>
    <w:rsid w:val="006D7772"/>
    <w:rsid w:val="006D783D"/>
    <w:rsid w:val="006D7DF1"/>
    <w:rsid w:val="006D7E49"/>
    <w:rsid w:val="006D7FCE"/>
    <w:rsid w:val="006E0B14"/>
    <w:rsid w:val="006E0E30"/>
    <w:rsid w:val="006E1C45"/>
    <w:rsid w:val="006E258C"/>
    <w:rsid w:val="006E31FF"/>
    <w:rsid w:val="006E38A8"/>
    <w:rsid w:val="006E38EE"/>
    <w:rsid w:val="006E3F74"/>
    <w:rsid w:val="006E4081"/>
    <w:rsid w:val="006E41E1"/>
    <w:rsid w:val="006E44A5"/>
    <w:rsid w:val="006E4775"/>
    <w:rsid w:val="006E4CC2"/>
    <w:rsid w:val="006E52F8"/>
    <w:rsid w:val="006E56AD"/>
    <w:rsid w:val="006E56CD"/>
    <w:rsid w:val="006E5DF0"/>
    <w:rsid w:val="006E5FEC"/>
    <w:rsid w:val="006E741F"/>
    <w:rsid w:val="006E7650"/>
    <w:rsid w:val="006E7B9D"/>
    <w:rsid w:val="006E7DA8"/>
    <w:rsid w:val="006F01C7"/>
    <w:rsid w:val="006F03FF"/>
    <w:rsid w:val="006F15FF"/>
    <w:rsid w:val="006F2327"/>
    <w:rsid w:val="006F24B3"/>
    <w:rsid w:val="006F271F"/>
    <w:rsid w:val="006F2D92"/>
    <w:rsid w:val="006F3337"/>
    <w:rsid w:val="006F3C07"/>
    <w:rsid w:val="006F3E02"/>
    <w:rsid w:val="006F46D5"/>
    <w:rsid w:val="006F4DA9"/>
    <w:rsid w:val="006F5499"/>
    <w:rsid w:val="006F5598"/>
    <w:rsid w:val="006F5AA1"/>
    <w:rsid w:val="006F6510"/>
    <w:rsid w:val="006F6540"/>
    <w:rsid w:val="006F67CC"/>
    <w:rsid w:val="006F70D7"/>
    <w:rsid w:val="006F73F8"/>
    <w:rsid w:val="006F78B4"/>
    <w:rsid w:val="0070007C"/>
    <w:rsid w:val="007001F7"/>
    <w:rsid w:val="00700C16"/>
    <w:rsid w:val="00701B71"/>
    <w:rsid w:val="00701D77"/>
    <w:rsid w:val="00702755"/>
    <w:rsid w:val="0070284B"/>
    <w:rsid w:val="00703164"/>
    <w:rsid w:val="007033BF"/>
    <w:rsid w:val="00703DE1"/>
    <w:rsid w:val="00704404"/>
    <w:rsid w:val="007045A6"/>
    <w:rsid w:val="00704CA5"/>
    <w:rsid w:val="00704FE5"/>
    <w:rsid w:val="007057CC"/>
    <w:rsid w:val="00705BFF"/>
    <w:rsid w:val="00706284"/>
    <w:rsid w:val="00706288"/>
    <w:rsid w:val="007063BC"/>
    <w:rsid w:val="00706479"/>
    <w:rsid w:val="007065DC"/>
    <w:rsid w:val="0070701A"/>
    <w:rsid w:val="00707367"/>
    <w:rsid w:val="00707B14"/>
    <w:rsid w:val="007108DB"/>
    <w:rsid w:val="00710BFE"/>
    <w:rsid w:val="00711761"/>
    <w:rsid w:val="00711C35"/>
    <w:rsid w:val="00711E87"/>
    <w:rsid w:val="007129EF"/>
    <w:rsid w:val="007137DF"/>
    <w:rsid w:val="00713BF4"/>
    <w:rsid w:val="00714479"/>
    <w:rsid w:val="0071488D"/>
    <w:rsid w:val="0071506B"/>
    <w:rsid w:val="0071526A"/>
    <w:rsid w:val="00715505"/>
    <w:rsid w:val="00715575"/>
    <w:rsid w:val="0071560F"/>
    <w:rsid w:val="00715952"/>
    <w:rsid w:val="00715CD5"/>
    <w:rsid w:val="0071621D"/>
    <w:rsid w:val="007165E0"/>
    <w:rsid w:val="00716608"/>
    <w:rsid w:val="00716681"/>
    <w:rsid w:val="00716CCA"/>
    <w:rsid w:val="00716EAC"/>
    <w:rsid w:val="00717122"/>
    <w:rsid w:val="00717305"/>
    <w:rsid w:val="0071769C"/>
    <w:rsid w:val="0072117A"/>
    <w:rsid w:val="0072130A"/>
    <w:rsid w:val="00721546"/>
    <w:rsid w:val="00721634"/>
    <w:rsid w:val="00721D56"/>
    <w:rsid w:val="00722531"/>
    <w:rsid w:val="00722C5C"/>
    <w:rsid w:val="00722FE3"/>
    <w:rsid w:val="007230CF"/>
    <w:rsid w:val="0072350E"/>
    <w:rsid w:val="00723E75"/>
    <w:rsid w:val="0072439F"/>
    <w:rsid w:val="007244FF"/>
    <w:rsid w:val="00724B91"/>
    <w:rsid w:val="007258CA"/>
    <w:rsid w:val="007263E9"/>
    <w:rsid w:val="007265C2"/>
    <w:rsid w:val="0072755B"/>
    <w:rsid w:val="0072795D"/>
    <w:rsid w:val="00727F24"/>
    <w:rsid w:val="00727F3F"/>
    <w:rsid w:val="00730134"/>
    <w:rsid w:val="0073026C"/>
    <w:rsid w:val="007302CC"/>
    <w:rsid w:val="00730D5F"/>
    <w:rsid w:val="00731102"/>
    <w:rsid w:val="00731269"/>
    <w:rsid w:val="00731939"/>
    <w:rsid w:val="007330A7"/>
    <w:rsid w:val="007331B1"/>
    <w:rsid w:val="00733278"/>
    <w:rsid w:val="007342A0"/>
    <w:rsid w:val="00735AD3"/>
    <w:rsid w:val="00735C1D"/>
    <w:rsid w:val="0073617E"/>
    <w:rsid w:val="00736E8C"/>
    <w:rsid w:val="007375CF"/>
    <w:rsid w:val="00737E51"/>
    <w:rsid w:val="00737FC1"/>
    <w:rsid w:val="00741351"/>
    <w:rsid w:val="0074181E"/>
    <w:rsid w:val="00741D71"/>
    <w:rsid w:val="0074385A"/>
    <w:rsid w:val="00743B63"/>
    <w:rsid w:val="00744AB2"/>
    <w:rsid w:val="00745429"/>
    <w:rsid w:val="00745A93"/>
    <w:rsid w:val="00745B74"/>
    <w:rsid w:val="0074616B"/>
    <w:rsid w:val="00747050"/>
    <w:rsid w:val="007474AC"/>
    <w:rsid w:val="00747570"/>
    <w:rsid w:val="007475B4"/>
    <w:rsid w:val="00747F92"/>
    <w:rsid w:val="0075037B"/>
    <w:rsid w:val="00750D01"/>
    <w:rsid w:val="00750F9F"/>
    <w:rsid w:val="007518E2"/>
    <w:rsid w:val="00752673"/>
    <w:rsid w:val="00752BD9"/>
    <w:rsid w:val="00752C91"/>
    <w:rsid w:val="007532EF"/>
    <w:rsid w:val="007534EB"/>
    <w:rsid w:val="00754980"/>
    <w:rsid w:val="00754B2C"/>
    <w:rsid w:val="00755102"/>
    <w:rsid w:val="0075566B"/>
    <w:rsid w:val="007557EB"/>
    <w:rsid w:val="00755B8F"/>
    <w:rsid w:val="00755EC7"/>
    <w:rsid w:val="007571F9"/>
    <w:rsid w:val="00757AF1"/>
    <w:rsid w:val="00760201"/>
    <w:rsid w:val="0076081F"/>
    <w:rsid w:val="00761739"/>
    <w:rsid w:val="00761CBE"/>
    <w:rsid w:val="00761D19"/>
    <w:rsid w:val="00761D85"/>
    <w:rsid w:val="00761FDE"/>
    <w:rsid w:val="007628C9"/>
    <w:rsid w:val="00762D67"/>
    <w:rsid w:val="0076370B"/>
    <w:rsid w:val="00763868"/>
    <w:rsid w:val="007644A6"/>
    <w:rsid w:val="00764B14"/>
    <w:rsid w:val="0076541D"/>
    <w:rsid w:val="007655CF"/>
    <w:rsid w:val="007658BB"/>
    <w:rsid w:val="00765C50"/>
    <w:rsid w:val="00766B82"/>
    <w:rsid w:val="0076751B"/>
    <w:rsid w:val="0076773C"/>
    <w:rsid w:val="00767BA3"/>
    <w:rsid w:val="00767D22"/>
    <w:rsid w:val="007701FC"/>
    <w:rsid w:val="00770248"/>
    <w:rsid w:val="00770751"/>
    <w:rsid w:val="00770949"/>
    <w:rsid w:val="0077144A"/>
    <w:rsid w:val="007719D5"/>
    <w:rsid w:val="00771A44"/>
    <w:rsid w:val="00771A6E"/>
    <w:rsid w:val="00771C2C"/>
    <w:rsid w:val="00771D14"/>
    <w:rsid w:val="00771EF4"/>
    <w:rsid w:val="00772637"/>
    <w:rsid w:val="0077346E"/>
    <w:rsid w:val="00773EA7"/>
    <w:rsid w:val="00774F49"/>
    <w:rsid w:val="00775406"/>
    <w:rsid w:val="00775D6F"/>
    <w:rsid w:val="0077630F"/>
    <w:rsid w:val="0077661E"/>
    <w:rsid w:val="00776C7E"/>
    <w:rsid w:val="00776DD1"/>
    <w:rsid w:val="00776E98"/>
    <w:rsid w:val="0078111C"/>
    <w:rsid w:val="0078143F"/>
    <w:rsid w:val="007816FA"/>
    <w:rsid w:val="007828A4"/>
    <w:rsid w:val="007829F4"/>
    <w:rsid w:val="00782D8A"/>
    <w:rsid w:val="00782E99"/>
    <w:rsid w:val="0078373C"/>
    <w:rsid w:val="00784057"/>
    <w:rsid w:val="007842DA"/>
    <w:rsid w:val="0078453B"/>
    <w:rsid w:val="00784799"/>
    <w:rsid w:val="00785864"/>
    <w:rsid w:val="007862E1"/>
    <w:rsid w:val="00786823"/>
    <w:rsid w:val="00787886"/>
    <w:rsid w:val="00790203"/>
    <w:rsid w:val="0079054B"/>
    <w:rsid w:val="00790694"/>
    <w:rsid w:val="00790E00"/>
    <w:rsid w:val="00791141"/>
    <w:rsid w:val="00791D0A"/>
    <w:rsid w:val="00791ED6"/>
    <w:rsid w:val="007922BD"/>
    <w:rsid w:val="007927D7"/>
    <w:rsid w:val="0079280D"/>
    <w:rsid w:val="00792A8B"/>
    <w:rsid w:val="0079342D"/>
    <w:rsid w:val="00793F9A"/>
    <w:rsid w:val="0079449D"/>
    <w:rsid w:val="0079577C"/>
    <w:rsid w:val="00795B57"/>
    <w:rsid w:val="00796576"/>
    <w:rsid w:val="0079728E"/>
    <w:rsid w:val="00797AFD"/>
    <w:rsid w:val="00797BF4"/>
    <w:rsid w:val="007A03BB"/>
    <w:rsid w:val="007A0660"/>
    <w:rsid w:val="007A0AE7"/>
    <w:rsid w:val="007A14A9"/>
    <w:rsid w:val="007A1A7F"/>
    <w:rsid w:val="007A28E1"/>
    <w:rsid w:val="007A2BD0"/>
    <w:rsid w:val="007A3C8A"/>
    <w:rsid w:val="007A451E"/>
    <w:rsid w:val="007A4566"/>
    <w:rsid w:val="007A462A"/>
    <w:rsid w:val="007A4F7D"/>
    <w:rsid w:val="007A5036"/>
    <w:rsid w:val="007A57EF"/>
    <w:rsid w:val="007A632B"/>
    <w:rsid w:val="007A637D"/>
    <w:rsid w:val="007A68A9"/>
    <w:rsid w:val="007A68E6"/>
    <w:rsid w:val="007A6D15"/>
    <w:rsid w:val="007A796F"/>
    <w:rsid w:val="007B073A"/>
    <w:rsid w:val="007B0837"/>
    <w:rsid w:val="007B1784"/>
    <w:rsid w:val="007B1BE4"/>
    <w:rsid w:val="007B1E5A"/>
    <w:rsid w:val="007B30D3"/>
    <w:rsid w:val="007B364C"/>
    <w:rsid w:val="007B3C6E"/>
    <w:rsid w:val="007B4176"/>
    <w:rsid w:val="007B479E"/>
    <w:rsid w:val="007B4AF6"/>
    <w:rsid w:val="007B4EC4"/>
    <w:rsid w:val="007B52C6"/>
    <w:rsid w:val="007B55F0"/>
    <w:rsid w:val="007B56E2"/>
    <w:rsid w:val="007B5F5C"/>
    <w:rsid w:val="007B6F91"/>
    <w:rsid w:val="007B724D"/>
    <w:rsid w:val="007B7597"/>
    <w:rsid w:val="007B7645"/>
    <w:rsid w:val="007B77B2"/>
    <w:rsid w:val="007B7C5D"/>
    <w:rsid w:val="007B7E0D"/>
    <w:rsid w:val="007B7F7A"/>
    <w:rsid w:val="007C05ED"/>
    <w:rsid w:val="007C06EE"/>
    <w:rsid w:val="007C0B53"/>
    <w:rsid w:val="007C0FE0"/>
    <w:rsid w:val="007C1323"/>
    <w:rsid w:val="007C194D"/>
    <w:rsid w:val="007C198B"/>
    <w:rsid w:val="007C1D74"/>
    <w:rsid w:val="007C1E4C"/>
    <w:rsid w:val="007C1F5F"/>
    <w:rsid w:val="007C26D8"/>
    <w:rsid w:val="007C28D7"/>
    <w:rsid w:val="007C2C6A"/>
    <w:rsid w:val="007C30EA"/>
    <w:rsid w:val="007C32D3"/>
    <w:rsid w:val="007C350D"/>
    <w:rsid w:val="007C3761"/>
    <w:rsid w:val="007C46AF"/>
    <w:rsid w:val="007C4DBA"/>
    <w:rsid w:val="007C554B"/>
    <w:rsid w:val="007C6096"/>
    <w:rsid w:val="007C63D3"/>
    <w:rsid w:val="007C7220"/>
    <w:rsid w:val="007C75A2"/>
    <w:rsid w:val="007D180E"/>
    <w:rsid w:val="007D2536"/>
    <w:rsid w:val="007D2E13"/>
    <w:rsid w:val="007D2E2F"/>
    <w:rsid w:val="007D308D"/>
    <w:rsid w:val="007D3102"/>
    <w:rsid w:val="007D320E"/>
    <w:rsid w:val="007D32FA"/>
    <w:rsid w:val="007D4757"/>
    <w:rsid w:val="007D48A2"/>
    <w:rsid w:val="007D4A61"/>
    <w:rsid w:val="007D4F50"/>
    <w:rsid w:val="007D5878"/>
    <w:rsid w:val="007D6188"/>
    <w:rsid w:val="007D6B29"/>
    <w:rsid w:val="007D6B7E"/>
    <w:rsid w:val="007D6D3A"/>
    <w:rsid w:val="007D7325"/>
    <w:rsid w:val="007D7733"/>
    <w:rsid w:val="007D7893"/>
    <w:rsid w:val="007D791A"/>
    <w:rsid w:val="007D7FC7"/>
    <w:rsid w:val="007E0906"/>
    <w:rsid w:val="007E10D2"/>
    <w:rsid w:val="007E1669"/>
    <w:rsid w:val="007E1E07"/>
    <w:rsid w:val="007E2831"/>
    <w:rsid w:val="007E2A90"/>
    <w:rsid w:val="007E2F5B"/>
    <w:rsid w:val="007E3323"/>
    <w:rsid w:val="007E3408"/>
    <w:rsid w:val="007E3E0C"/>
    <w:rsid w:val="007E41A3"/>
    <w:rsid w:val="007E4786"/>
    <w:rsid w:val="007E4A35"/>
    <w:rsid w:val="007E555E"/>
    <w:rsid w:val="007E5D31"/>
    <w:rsid w:val="007E5F34"/>
    <w:rsid w:val="007E64FF"/>
    <w:rsid w:val="007E6931"/>
    <w:rsid w:val="007E6A45"/>
    <w:rsid w:val="007E6E46"/>
    <w:rsid w:val="007E7202"/>
    <w:rsid w:val="007E754C"/>
    <w:rsid w:val="007E7D4B"/>
    <w:rsid w:val="007F0083"/>
    <w:rsid w:val="007F00BE"/>
    <w:rsid w:val="007F0671"/>
    <w:rsid w:val="007F068A"/>
    <w:rsid w:val="007F0D39"/>
    <w:rsid w:val="007F106B"/>
    <w:rsid w:val="007F10EC"/>
    <w:rsid w:val="007F1748"/>
    <w:rsid w:val="007F1839"/>
    <w:rsid w:val="007F1A5E"/>
    <w:rsid w:val="007F1C93"/>
    <w:rsid w:val="007F26E3"/>
    <w:rsid w:val="007F296C"/>
    <w:rsid w:val="007F327F"/>
    <w:rsid w:val="007F362C"/>
    <w:rsid w:val="007F369F"/>
    <w:rsid w:val="007F38FA"/>
    <w:rsid w:val="007F3D92"/>
    <w:rsid w:val="007F5628"/>
    <w:rsid w:val="007F5756"/>
    <w:rsid w:val="007F576E"/>
    <w:rsid w:val="007F5868"/>
    <w:rsid w:val="007F62C8"/>
    <w:rsid w:val="007F6C89"/>
    <w:rsid w:val="007F6D14"/>
    <w:rsid w:val="007F788D"/>
    <w:rsid w:val="00800100"/>
    <w:rsid w:val="00800292"/>
    <w:rsid w:val="00800642"/>
    <w:rsid w:val="008016DD"/>
    <w:rsid w:val="00802B13"/>
    <w:rsid w:val="008035B8"/>
    <w:rsid w:val="008037F1"/>
    <w:rsid w:val="00803C99"/>
    <w:rsid w:val="00803F4B"/>
    <w:rsid w:val="00804BBE"/>
    <w:rsid w:val="008050B9"/>
    <w:rsid w:val="00805615"/>
    <w:rsid w:val="0080578B"/>
    <w:rsid w:val="00805FA8"/>
    <w:rsid w:val="00806381"/>
    <w:rsid w:val="00806769"/>
    <w:rsid w:val="00806B91"/>
    <w:rsid w:val="00806FB2"/>
    <w:rsid w:val="00810248"/>
    <w:rsid w:val="008105C6"/>
    <w:rsid w:val="00811B68"/>
    <w:rsid w:val="00811E3D"/>
    <w:rsid w:val="0081243F"/>
    <w:rsid w:val="008129B2"/>
    <w:rsid w:val="008129BA"/>
    <w:rsid w:val="008129DC"/>
    <w:rsid w:val="00813A97"/>
    <w:rsid w:val="00814073"/>
    <w:rsid w:val="008141B9"/>
    <w:rsid w:val="0081495C"/>
    <w:rsid w:val="00815AF0"/>
    <w:rsid w:val="00815D16"/>
    <w:rsid w:val="00816120"/>
    <w:rsid w:val="00817271"/>
    <w:rsid w:val="00817569"/>
    <w:rsid w:val="008200EA"/>
    <w:rsid w:val="008204AF"/>
    <w:rsid w:val="008207CA"/>
    <w:rsid w:val="008208A4"/>
    <w:rsid w:val="00821070"/>
    <w:rsid w:val="00821C7E"/>
    <w:rsid w:val="00821E5A"/>
    <w:rsid w:val="00822FD9"/>
    <w:rsid w:val="00823AF7"/>
    <w:rsid w:val="00824484"/>
    <w:rsid w:val="00824B6B"/>
    <w:rsid w:val="0082551F"/>
    <w:rsid w:val="00825744"/>
    <w:rsid w:val="0082666D"/>
    <w:rsid w:val="008266B3"/>
    <w:rsid w:val="00826B1F"/>
    <w:rsid w:val="00827262"/>
    <w:rsid w:val="00827F89"/>
    <w:rsid w:val="00830D77"/>
    <w:rsid w:val="008317FD"/>
    <w:rsid w:val="008319DE"/>
    <w:rsid w:val="00831A43"/>
    <w:rsid w:val="0083241B"/>
    <w:rsid w:val="00832592"/>
    <w:rsid w:val="0083283A"/>
    <w:rsid w:val="00832BE5"/>
    <w:rsid w:val="00832F53"/>
    <w:rsid w:val="0083327B"/>
    <w:rsid w:val="00833396"/>
    <w:rsid w:val="00834034"/>
    <w:rsid w:val="008344FC"/>
    <w:rsid w:val="0083452A"/>
    <w:rsid w:val="00834FE3"/>
    <w:rsid w:val="008355B0"/>
    <w:rsid w:val="0083594A"/>
    <w:rsid w:val="00836061"/>
    <w:rsid w:val="008364C4"/>
    <w:rsid w:val="00836652"/>
    <w:rsid w:val="00836935"/>
    <w:rsid w:val="0083747D"/>
    <w:rsid w:val="00837D71"/>
    <w:rsid w:val="00840123"/>
    <w:rsid w:val="008408E1"/>
    <w:rsid w:val="00840A7D"/>
    <w:rsid w:val="008412EA"/>
    <w:rsid w:val="00841787"/>
    <w:rsid w:val="008417BC"/>
    <w:rsid w:val="008421E0"/>
    <w:rsid w:val="0084254F"/>
    <w:rsid w:val="00842AF7"/>
    <w:rsid w:val="00843C6A"/>
    <w:rsid w:val="00844DB0"/>
    <w:rsid w:val="0084508C"/>
    <w:rsid w:val="00845CD8"/>
    <w:rsid w:val="00846167"/>
    <w:rsid w:val="0084645E"/>
    <w:rsid w:val="008465F0"/>
    <w:rsid w:val="0084697A"/>
    <w:rsid w:val="008475FD"/>
    <w:rsid w:val="008478EC"/>
    <w:rsid w:val="00847D8C"/>
    <w:rsid w:val="00847F4B"/>
    <w:rsid w:val="008504C0"/>
    <w:rsid w:val="008506CA"/>
    <w:rsid w:val="008506D8"/>
    <w:rsid w:val="008508CA"/>
    <w:rsid w:val="00850CC4"/>
    <w:rsid w:val="00852640"/>
    <w:rsid w:val="00852C69"/>
    <w:rsid w:val="00854D4C"/>
    <w:rsid w:val="00854E16"/>
    <w:rsid w:val="0085590B"/>
    <w:rsid w:val="00855CCC"/>
    <w:rsid w:val="008560B1"/>
    <w:rsid w:val="008563AE"/>
    <w:rsid w:val="00856752"/>
    <w:rsid w:val="00856C9F"/>
    <w:rsid w:val="00857168"/>
    <w:rsid w:val="008574D9"/>
    <w:rsid w:val="00857C70"/>
    <w:rsid w:val="0086001D"/>
    <w:rsid w:val="00860097"/>
    <w:rsid w:val="00860728"/>
    <w:rsid w:val="00861565"/>
    <w:rsid w:val="0086178D"/>
    <w:rsid w:val="00862385"/>
    <w:rsid w:val="0086297B"/>
    <w:rsid w:val="00862A6A"/>
    <w:rsid w:val="00863A63"/>
    <w:rsid w:val="0086450C"/>
    <w:rsid w:val="00864717"/>
    <w:rsid w:val="008647B4"/>
    <w:rsid w:val="00864ABF"/>
    <w:rsid w:val="00864B85"/>
    <w:rsid w:val="00864BEC"/>
    <w:rsid w:val="00864EFE"/>
    <w:rsid w:val="00865880"/>
    <w:rsid w:val="00865F90"/>
    <w:rsid w:val="00865FFC"/>
    <w:rsid w:val="00866762"/>
    <w:rsid w:val="008667F7"/>
    <w:rsid w:val="00867405"/>
    <w:rsid w:val="008676FF"/>
    <w:rsid w:val="00867DA1"/>
    <w:rsid w:val="00870003"/>
    <w:rsid w:val="008700F7"/>
    <w:rsid w:val="0087015F"/>
    <w:rsid w:val="0087105F"/>
    <w:rsid w:val="00871238"/>
    <w:rsid w:val="00871909"/>
    <w:rsid w:val="0087260B"/>
    <w:rsid w:val="008728E8"/>
    <w:rsid w:val="008735B5"/>
    <w:rsid w:val="00873621"/>
    <w:rsid w:val="0087388F"/>
    <w:rsid w:val="00873B0F"/>
    <w:rsid w:val="0087465B"/>
    <w:rsid w:val="00874D22"/>
    <w:rsid w:val="00874D49"/>
    <w:rsid w:val="00876F50"/>
    <w:rsid w:val="00876FD9"/>
    <w:rsid w:val="00877F7C"/>
    <w:rsid w:val="00880645"/>
    <w:rsid w:val="0088071D"/>
    <w:rsid w:val="008809C0"/>
    <w:rsid w:val="00880D17"/>
    <w:rsid w:val="00882E99"/>
    <w:rsid w:val="0088368A"/>
    <w:rsid w:val="00883706"/>
    <w:rsid w:val="0088375E"/>
    <w:rsid w:val="008841B6"/>
    <w:rsid w:val="00884504"/>
    <w:rsid w:val="0088454C"/>
    <w:rsid w:val="008849F5"/>
    <w:rsid w:val="00884AEB"/>
    <w:rsid w:val="00884C4C"/>
    <w:rsid w:val="00886618"/>
    <w:rsid w:val="008868CF"/>
    <w:rsid w:val="00886B8F"/>
    <w:rsid w:val="0088799A"/>
    <w:rsid w:val="00887A95"/>
    <w:rsid w:val="0089053B"/>
    <w:rsid w:val="00890585"/>
    <w:rsid w:val="00890810"/>
    <w:rsid w:val="00890D7C"/>
    <w:rsid w:val="008912B7"/>
    <w:rsid w:val="00891B58"/>
    <w:rsid w:val="00891F6E"/>
    <w:rsid w:val="0089295B"/>
    <w:rsid w:val="00892DCC"/>
    <w:rsid w:val="008935C8"/>
    <w:rsid w:val="008937B3"/>
    <w:rsid w:val="008937BE"/>
    <w:rsid w:val="008948D2"/>
    <w:rsid w:val="00895465"/>
    <w:rsid w:val="008954F4"/>
    <w:rsid w:val="008958D9"/>
    <w:rsid w:val="00895DA3"/>
    <w:rsid w:val="008962A0"/>
    <w:rsid w:val="008964AC"/>
    <w:rsid w:val="008967BF"/>
    <w:rsid w:val="0089733E"/>
    <w:rsid w:val="00897355"/>
    <w:rsid w:val="00897417"/>
    <w:rsid w:val="008976E0"/>
    <w:rsid w:val="00897A20"/>
    <w:rsid w:val="008A06D0"/>
    <w:rsid w:val="008A06D7"/>
    <w:rsid w:val="008A11F8"/>
    <w:rsid w:val="008A1452"/>
    <w:rsid w:val="008A1498"/>
    <w:rsid w:val="008A162C"/>
    <w:rsid w:val="008A187B"/>
    <w:rsid w:val="008A261D"/>
    <w:rsid w:val="008A2C37"/>
    <w:rsid w:val="008A2D8B"/>
    <w:rsid w:val="008A3413"/>
    <w:rsid w:val="008A355B"/>
    <w:rsid w:val="008A37AC"/>
    <w:rsid w:val="008A3871"/>
    <w:rsid w:val="008A413D"/>
    <w:rsid w:val="008A4295"/>
    <w:rsid w:val="008A4F44"/>
    <w:rsid w:val="008A575E"/>
    <w:rsid w:val="008A576C"/>
    <w:rsid w:val="008A5B15"/>
    <w:rsid w:val="008A6DCF"/>
    <w:rsid w:val="008A7178"/>
    <w:rsid w:val="008B0D42"/>
    <w:rsid w:val="008B1BE2"/>
    <w:rsid w:val="008B1F91"/>
    <w:rsid w:val="008B241A"/>
    <w:rsid w:val="008B24D4"/>
    <w:rsid w:val="008B24F8"/>
    <w:rsid w:val="008B2C6E"/>
    <w:rsid w:val="008B2D56"/>
    <w:rsid w:val="008B34D4"/>
    <w:rsid w:val="008B35FC"/>
    <w:rsid w:val="008B3B9B"/>
    <w:rsid w:val="008B3DE2"/>
    <w:rsid w:val="008B3EC4"/>
    <w:rsid w:val="008B3F5A"/>
    <w:rsid w:val="008B4171"/>
    <w:rsid w:val="008B447B"/>
    <w:rsid w:val="008B48B5"/>
    <w:rsid w:val="008B4925"/>
    <w:rsid w:val="008B4927"/>
    <w:rsid w:val="008B52A5"/>
    <w:rsid w:val="008B535C"/>
    <w:rsid w:val="008B650F"/>
    <w:rsid w:val="008B655F"/>
    <w:rsid w:val="008B76E0"/>
    <w:rsid w:val="008B7771"/>
    <w:rsid w:val="008B7ACA"/>
    <w:rsid w:val="008C00DC"/>
    <w:rsid w:val="008C053B"/>
    <w:rsid w:val="008C099A"/>
    <w:rsid w:val="008C13CE"/>
    <w:rsid w:val="008C1411"/>
    <w:rsid w:val="008C1695"/>
    <w:rsid w:val="008C1AB3"/>
    <w:rsid w:val="008C1B0E"/>
    <w:rsid w:val="008C23A2"/>
    <w:rsid w:val="008C26E8"/>
    <w:rsid w:val="008C2930"/>
    <w:rsid w:val="008C2F2E"/>
    <w:rsid w:val="008C3669"/>
    <w:rsid w:val="008C3996"/>
    <w:rsid w:val="008C3AA1"/>
    <w:rsid w:val="008C4013"/>
    <w:rsid w:val="008C4437"/>
    <w:rsid w:val="008C4561"/>
    <w:rsid w:val="008C48B5"/>
    <w:rsid w:val="008C4A10"/>
    <w:rsid w:val="008C4EC0"/>
    <w:rsid w:val="008C508B"/>
    <w:rsid w:val="008C51B7"/>
    <w:rsid w:val="008C570D"/>
    <w:rsid w:val="008C5B7D"/>
    <w:rsid w:val="008C6086"/>
    <w:rsid w:val="008C60DB"/>
    <w:rsid w:val="008C64E0"/>
    <w:rsid w:val="008C6F62"/>
    <w:rsid w:val="008C72DC"/>
    <w:rsid w:val="008C75E6"/>
    <w:rsid w:val="008C7F39"/>
    <w:rsid w:val="008D0501"/>
    <w:rsid w:val="008D148A"/>
    <w:rsid w:val="008D14C5"/>
    <w:rsid w:val="008D158A"/>
    <w:rsid w:val="008D17F2"/>
    <w:rsid w:val="008D189C"/>
    <w:rsid w:val="008D1AAF"/>
    <w:rsid w:val="008D1D1A"/>
    <w:rsid w:val="008D2999"/>
    <w:rsid w:val="008D2BE3"/>
    <w:rsid w:val="008D2DF7"/>
    <w:rsid w:val="008D4FE1"/>
    <w:rsid w:val="008D5FC0"/>
    <w:rsid w:val="008D6170"/>
    <w:rsid w:val="008D6423"/>
    <w:rsid w:val="008D6A88"/>
    <w:rsid w:val="008D7677"/>
    <w:rsid w:val="008D7B17"/>
    <w:rsid w:val="008D7B2F"/>
    <w:rsid w:val="008E01EE"/>
    <w:rsid w:val="008E099B"/>
    <w:rsid w:val="008E11DD"/>
    <w:rsid w:val="008E1389"/>
    <w:rsid w:val="008E25E5"/>
    <w:rsid w:val="008E3131"/>
    <w:rsid w:val="008E3490"/>
    <w:rsid w:val="008E35F5"/>
    <w:rsid w:val="008E3C90"/>
    <w:rsid w:val="008E5542"/>
    <w:rsid w:val="008E63F9"/>
    <w:rsid w:val="008E747A"/>
    <w:rsid w:val="008E75AF"/>
    <w:rsid w:val="008E784C"/>
    <w:rsid w:val="008E7EBE"/>
    <w:rsid w:val="008E7FEB"/>
    <w:rsid w:val="008F0160"/>
    <w:rsid w:val="008F0563"/>
    <w:rsid w:val="008F0A0F"/>
    <w:rsid w:val="008F0BCD"/>
    <w:rsid w:val="008F0E04"/>
    <w:rsid w:val="008F133A"/>
    <w:rsid w:val="008F20A6"/>
    <w:rsid w:val="008F257A"/>
    <w:rsid w:val="008F2F11"/>
    <w:rsid w:val="008F34B5"/>
    <w:rsid w:val="008F3A60"/>
    <w:rsid w:val="008F3ED3"/>
    <w:rsid w:val="008F416E"/>
    <w:rsid w:val="008F4301"/>
    <w:rsid w:val="008F5321"/>
    <w:rsid w:val="008F5874"/>
    <w:rsid w:val="008F67E5"/>
    <w:rsid w:val="008F6B63"/>
    <w:rsid w:val="008F6FBF"/>
    <w:rsid w:val="008F7A08"/>
    <w:rsid w:val="008F7AD6"/>
    <w:rsid w:val="008F7E6D"/>
    <w:rsid w:val="00900334"/>
    <w:rsid w:val="00900693"/>
    <w:rsid w:val="0090073D"/>
    <w:rsid w:val="00900772"/>
    <w:rsid w:val="009012CF"/>
    <w:rsid w:val="00901404"/>
    <w:rsid w:val="00901CDE"/>
    <w:rsid w:val="00902D37"/>
    <w:rsid w:val="00902E3E"/>
    <w:rsid w:val="009033DC"/>
    <w:rsid w:val="00903626"/>
    <w:rsid w:val="00903694"/>
    <w:rsid w:val="00903A91"/>
    <w:rsid w:val="00904906"/>
    <w:rsid w:val="00905368"/>
    <w:rsid w:val="0090551A"/>
    <w:rsid w:val="00905663"/>
    <w:rsid w:val="00905888"/>
    <w:rsid w:val="009058D5"/>
    <w:rsid w:val="00905D5D"/>
    <w:rsid w:val="00906764"/>
    <w:rsid w:val="00907360"/>
    <w:rsid w:val="009074E1"/>
    <w:rsid w:val="00907564"/>
    <w:rsid w:val="009106B9"/>
    <w:rsid w:val="00911628"/>
    <w:rsid w:val="0091177D"/>
    <w:rsid w:val="00912334"/>
    <w:rsid w:val="00912552"/>
    <w:rsid w:val="009125E1"/>
    <w:rsid w:val="00912E68"/>
    <w:rsid w:val="00913B16"/>
    <w:rsid w:val="0091407F"/>
    <w:rsid w:val="00914497"/>
    <w:rsid w:val="00914D44"/>
    <w:rsid w:val="0091557A"/>
    <w:rsid w:val="009157F7"/>
    <w:rsid w:val="00915E09"/>
    <w:rsid w:val="0091782E"/>
    <w:rsid w:val="009178E1"/>
    <w:rsid w:val="00917F80"/>
    <w:rsid w:val="00920003"/>
    <w:rsid w:val="00920BC0"/>
    <w:rsid w:val="0092132B"/>
    <w:rsid w:val="0092149D"/>
    <w:rsid w:val="009218FB"/>
    <w:rsid w:val="00921AAC"/>
    <w:rsid w:val="00921E83"/>
    <w:rsid w:val="00924B0C"/>
    <w:rsid w:val="00924F29"/>
    <w:rsid w:val="009256C0"/>
    <w:rsid w:val="0092583C"/>
    <w:rsid w:val="00925DD8"/>
    <w:rsid w:val="00925E63"/>
    <w:rsid w:val="00926524"/>
    <w:rsid w:val="00926ACF"/>
    <w:rsid w:val="00926BA4"/>
    <w:rsid w:val="00926E19"/>
    <w:rsid w:val="00926E7F"/>
    <w:rsid w:val="00926EF0"/>
    <w:rsid w:val="009276DD"/>
    <w:rsid w:val="00927719"/>
    <w:rsid w:val="00927D5F"/>
    <w:rsid w:val="00930028"/>
    <w:rsid w:val="0093019E"/>
    <w:rsid w:val="00930A6A"/>
    <w:rsid w:val="00930B22"/>
    <w:rsid w:val="00931399"/>
    <w:rsid w:val="0093182B"/>
    <w:rsid w:val="00931E02"/>
    <w:rsid w:val="0093309F"/>
    <w:rsid w:val="00933125"/>
    <w:rsid w:val="009334A2"/>
    <w:rsid w:val="0093394A"/>
    <w:rsid w:val="0093474E"/>
    <w:rsid w:val="00934D7B"/>
    <w:rsid w:val="009364A8"/>
    <w:rsid w:val="00936E54"/>
    <w:rsid w:val="00937162"/>
    <w:rsid w:val="0093759A"/>
    <w:rsid w:val="00937748"/>
    <w:rsid w:val="009377BE"/>
    <w:rsid w:val="0094004B"/>
    <w:rsid w:val="00940194"/>
    <w:rsid w:val="00940B36"/>
    <w:rsid w:val="0094252E"/>
    <w:rsid w:val="00942727"/>
    <w:rsid w:val="00942863"/>
    <w:rsid w:val="00942871"/>
    <w:rsid w:val="00942C68"/>
    <w:rsid w:val="0094346F"/>
    <w:rsid w:val="00943667"/>
    <w:rsid w:val="00944652"/>
    <w:rsid w:val="00944724"/>
    <w:rsid w:val="0094495A"/>
    <w:rsid w:val="00944A8F"/>
    <w:rsid w:val="00944F5E"/>
    <w:rsid w:val="00944FCA"/>
    <w:rsid w:val="00945B8C"/>
    <w:rsid w:val="00945CB4"/>
    <w:rsid w:val="00946284"/>
    <w:rsid w:val="009468E2"/>
    <w:rsid w:val="00946D03"/>
    <w:rsid w:val="00947C90"/>
    <w:rsid w:val="00950EA1"/>
    <w:rsid w:val="00950FF2"/>
    <w:rsid w:val="00951C2C"/>
    <w:rsid w:val="00951DC8"/>
    <w:rsid w:val="009522CB"/>
    <w:rsid w:val="0095328B"/>
    <w:rsid w:val="00953C1F"/>
    <w:rsid w:val="0095473E"/>
    <w:rsid w:val="00954DDD"/>
    <w:rsid w:val="00955061"/>
    <w:rsid w:val="0095545F"/>
    <w:rsid w:val="0095577B"/>
    <w:rsid w:val="009558D9"/>
    <w:rsid w:val="009560A2"/>
    <w:rsid w:val="00956524"/>
    <w:rsid w:val="0095654B"/>
    <w:rsid w:val="009570C3"/>
    <w:rsid w:val="00957564"/>
    <w:rsid w:val="00957CD4"/>
    <w:rsid w:val="00957DC5"/>
    <w:rsid w:val="00960270"/>
    <w:rsid w:val="00960948"/>
    <w:rsid w:val="00960B14"/>
    <w:rsid w:val="00961725"/>
    <w:rsid w:val="00961CFE"/>
    <w:rsid w:val="00962281"/>
    <w:rsid w:val="0096258E"/>
    <w:rsid w:val="00962664"/>
    <w:rsid w:val="0096267C"/>
    <w:rsid w:val="00963005"/>
    <w:rsid w:val="009638AE"/>
    <w:rsid w:val="0096402E"/>
    <w:rsid w:val="009640A4"/>
    <w:rsid w:val="009649BD"/>
    <w:rsid w:val="0096512B"/>
    <w:rsid w:val="0096519C"/>
    <w:rsid w:val="0096555A"/>
    <w:rsid w:val="00966B9C"/>
    <w:rsid w:val="00967567"/>
    <w:rsid w:val="009679B7"/>
    <w:rsid w:val="00967BE2"/>
    <w:rsid w:val="00967D7C"/>
    <w:rsid w:val="009710B2"/>
    <w:rsid w:val="0097164C"/>
    <w:rsid w:val="0097166A"/>
    <w:rsid w:val="00971846"/>
    <w:rsid w:val="00971BE6"/>
    <w:rsid w:val="00972B5C"/>
    <w:rsid w:val="00972C59"/>
    <w:rsid w:val="00972D0D"/>
    <w:rsid w:val="00973294"/>
    <w:rsid w:val="009738DF"/>
    <w:rsid w:val="00973C4C"/>
    <w:rsid w:val="009741D9"/>
    <w:rsid w:val="00974681"/>
    <w:rsid w:val="0097486A"/>
    <w:rsid w:val="00975DA5"/>
    <w:rsid w:val="00976450"/>
    <w:rsid w:val="00976E5E"/>
    <w:rsid w:val="009772D9"/>
    <w:rsid w:val="009773D5"/>
    <w:rsid w:val="009800CC"/>
    <w:rsid w:val="0098088E"/>
    <w:rsid w:val="00980C88"/>
    <w:rsid w:val="0098122A"/>
    <w:rsid w:val="0098158C"/>
    <w:rsid w:val="0098286A"/>
    <w:rsid w:val="00983000"/>
    <w:rsid w:val="00983B9D"/>
    <w:rsid w:val="00984219"/>
    <w:rsid w:val="009848C2"/>
    <w:rsid w:val="00984F85"/>
    <w:rsid w:val="0098546B"/>
    <w:rsid w:val="00985656"/>
    <w:rsid w:val="00985854"/>
    <w:rsid w:val="00985F7D"/>
    <w:rsid w:val="009866E3"/>
    <w:rsid w:val="00986A64"/>
    <w:rsid w:val="00986FC3"/>
    <w:rsid w:val="00987696"/>
    <w:rsid w:val="00987C60"/>
    <w:rsid w:val="00990F89"/>
    <w:rsid w:val="009914A5"/>
    <w:rsid w:val="00991DC8"/>
    <w:rsid w:val="00992307"/>
    <w:rsid w:val="00992681"/>
    <w:rsid w:val="00993211"/>
    <w:rsid w:val="00993C70"/>
    <w:rsid w:val="00994116"/>
    <w:rsid w:val="0099510F"/>
    <w:rsid w:val="00996058"/>
    <w:rsid w:val="009965F8"/>
    <w:rsid w:val="00997DE6"/>
    <w:rsid w:val="00997F31"/>
    <w:rsid w:val="009A0482"/>
    <w:rsid w:val="009A0D01"/>
    <w:rsid w:val="009A1020"/>
    <w:rsid w:val="009A1569"/>
    <w:rsid w:val="009A18CF"/>
    <w:rsid w:val="009A193A"/>
    <w:rsid w:val="009A20B6"/>
    <w:rsid w:val="009A2278"/>
    <w:rsid w:val="009A22B3"/>
    <w:rsid w:val="009A23C7"/>
    <w:rsid w:val="009A242D"/>
    <w:rsid w:val="009A265D"/>
    <w:rsid w:val="009A3267"/>
    <w:rsid w:val="009A362C"/>
    <w:rsid w:val="009A36D3"/>
    <w:rsid w:val="009A4B29"/>
    <w:rsid w:val="009A533C"/>
    <w:rsid w:val="009A5E8F"/>
    <w:rsid w:val="009A5F7C"/>
    <w:rsid w:val="009A639D"/>
    <w:rsid w:val="009A6409"/>
    <w:rsid w:val="009A6519"/>
    <w:rsid w:val="009A7087"/>
    <w:rsid w:val="009A719B"/>
    <w:rsid w:val="009A71A2"/>
    <w:rsid w:val="009B00C5"/>
    <w:rsid w:val="009B0213"/>
    <w:rsid w:val="009B0F74"/>
    <w:rsid w:val="009B0FF5"/>
    <w:rsid w:val="009B114E"/>
    <w:rsid w:val="009B1994"/>
    <w:rsid w:val="009B1ED7"/>
    <w:rsid w:val="009B271C"/>
    <w:rsid w:val="009B31AA"/>
    <w:rsid w:val="009B31BA"/>
    <w:rsid w:val="009B349E"/>
    <w:rsid w:val="009B4B60"/>
    <w:rsid w:val="009B4E7A"/>
    <w:rsid w:val="009B4FCA"/>
    <w:rsid w:val="009B50AA"/>
    <w:rsid w:val="009B5313"/>
    <w:rsid w:val="009B5596"/>
    <w:rsid w:val="009B5BB0"/>
    <w:rsid w:val="009B6A7B"/>
    <w:rsid w:val="009B6AC0"/>
    <w:rsid w:val="009B6F75"/>
    <w:rsid w:val="009B780F"/>
    <w:rsid w:val="009C069A"/>
    <w:rsid w:val="009C0733"/>
    <w:rsid w:val="009C1586"/>
    <w:rsid w:val="009C1649"/>
    <w:rsid w:val="009C1A93"/>
    <w:rsid w:val="009C1B94"/>
    <w:rsid w:val="009C231C"/>
    <w:rsid w:val="009C27F0"/>
    <w:rsid w:val="009C3D7F"/>
    <w:rsid w:val="009C40A0"/>
    <w:rsid w:val="009C40E9"/>
    <w:rsid w:val="009C4227"/>
    <w:rsid w:val="009C4D05"/>
    <w:rsid w:val="009C6112"/>
    <w:rsid w:val="009C6AAF"/>
    <w:rsid w:val="009C78B6"/>
    <w:rsid w:val="009C7B7C"/>
    <w:rsid w:val="009C7F77"/>
    <w:rsid w:val="009D017F"/>
    <w:rsid w:val="009D03D1"/>
    <w:rsid w:val="009D03D4"/>
    <w:rsid w:val="009D0418"/>
    <w:rsid w:val="009D0A21"/>
    <w:rsid w:val="009D0F19"/>
    <w:rsid w:val="009D0F80"/>
    <w:rsid w:val="009D3133"/>
    <w:rsid w:val="009D3212"/>
    <w:rsid w:val="009D3B26"/>
    <w:rsid w:val="009D4931"/>
    <w:rsid w:val="009D4CE4"/>
    <w:rsid w:val="009D5103"/>
    <w:rsid w:val="009D51E0"/>
    <w:rsid w:val="009D56F5"/>
    <w:rsid w:val="009D5C9E"/>
    <w:rsid w:val="009D64C4"/>
    <w:rsid w:val="009D65EC"/>
    <w:rsid w:val="009D6827"/>
    <w:rsid w:val="009D7C42"/>
    <w:rsid w:val="009E0086"/>
    <w:rsid w:val="009E0A47"/>
    <w:rsid w:val="009E0B32"/>
    <w:rsid w:val="009E1A60"/>
    <w:rsid w:val="009E1C7B"/>
    <w:rsid w:val="009E1F1D"/>
    <w:rsid w:val="009E1F48"/>
    <w:rsid w:val="009E2203"/>
    <w:rsid w:val="009E23EB"/>
    <w:rsid w:val="009E2BA9"/>
    <w:rsid w:val="009E3380"/>
    <w:rsid w:val="009E3625"/>
    <w:rsid w:val="009E36B8"/>
    <w:rsid w:val="009E371C"/>
    <w:rsid w:val="009E4127"/>
    <w:rsid w:val="009E4E10"/>
    <w:rsid w:val="009E59CF"/>
    <w:rsid w:val="009E5A4F"/>
    <w:rsid w:val="009E634D"/>
    <w:rsid w:val="009E64CB"/>
    <w:rsid w:val="009E691C"/>
    <w:rsid w:val="009E6B66"/>
    <w:rsid w:val="009E6C93"/>
    <w:rsid w:val="009E718E"/>
    <w:rsid w:val="009E7F1E"/>
    <w:rsid w:val="009F0787"/>
    <w:rsid w:val="009F1A1E"/>
    <w:rsid w:val="009F1AD5"/>
    <w:rsid w:val="009F2136"/>
    <w:rsid w:val="009F2159"/>
    <w:rsid w:val="009F2DA9"/>
    <w:rsid w:val="009F2FB5"/>
    <w:rsid w:val="009F3E69"/>
    <w:rsid w:val="009F4818"/>
    <w:rsid w:val="009F4B1D"/>
    <w:rsid w:val="009F4FCE"/>
    <w:rsid w:val="009F50F8"/>
    <w:rsid w:val="009F5DC5"/>
    <w:rsid w:val="009F66D2"/>
    <w:rsid w:val="009F68A0"/>
    <w:rsid w:val="009F6C71"/>
    <w:rsid w:val="009F6CD6"/>
    <w:rsid w:val="009F76BD"/>
    <w:rsid w:val="009F771F"/>
    <w:rsid w:val="009F7904"/>
    <w:rsid w:val="00A0040C"/>
    <w:rsid w:val="00A00E69"/>
    <w:rsid w:val="00A01FD1"/>
    <w:rsid w:val="00A020F9"/>
    <w:rsid w:val="00A03084"/>
    <w:rsid w:val="00A03623"/>
    <w:rsid w:val="00A04269"/>
    <w:rsid w:val="00A04715"/>
    <w:rsid w:val="00A04BBC"/>
    <w:rsid w:val="00A05241"/>
    <w:rsid w:val="00A055D9"/>
    <w:rsid w:val="00A059BD"/>
    <w:rsid w:val="00A0711F"/>
    <w:rsid w:val="00A07BF4"/>
    <w:rsid w:val="00A10A85"/>
    <w:rsid w:val="00A11B02"/>
    <w:rsid w:val="00A124BA"/>
    <w:rsid w:val="00A128CE"/>
    <w:rsid w:val="00A12B0A"/>
    <w:rsid w:val="00A13090"/>
    <w:rsid w:val="00A14676"/>
    <w:rsid w:val="00A148AB"/>
    <w:rsid w:val="00A14915"/>
    <w:rsid w:val="00A14AEF"/>
    <w:rsid w:val="00A150CB"/>
    <w:rsid w:val="00A158AC"/>
    <w:rsid w:val="00A1599C"/>
    <w:rsid w:val="00A15B08"/>
    <w:rsid w:val="00A16D52"/>
    <w:rsid w:val="00A1720E"/>
    <w:rsid w:val="00A17718"/>
    <w:rsid w:val="00A17B52"/>
    <w:rsid w:val="00A17D41"/>
    <w:rsid w:val="00A17F60"/>
    <w:rsid w:val="00A17FE0"/>
    <w:rsid w:val="00A21102"/>
    <w:rsid w:val="00A215FF"/>
    <w:rsid w:val="00A21D72"/>
    <w:rsid w:val="00A2224F"/>
    <w:rsid w:val="00A22599"/>
    <w:rsid w:val="00A22D44"/>
    <w:rsid w:val="00A22DB9"/>
    <w:rsid w:val="00A22DED"/>
    <w:rsid w:val="00A2406C"/>
    <w:rsid w:val="00A24492"/>
    <w:rsid w:val="00A24AD8"/>
    <w:rsid w:val="00A24B6A"/>
    <w:rsid w:val="00A253A4"/>
    <w:rsid w:val="00A25641"/>
    <w:rsid w:val="00A263B6"/>
    <w:rsid w:val="00A26653"/>
    <w:rsid w:val="00A26C8E"/>
    <w:rsid w:val="00A27581"/>
    <w:rsid w:val="00A278B6"/>
    <w:rsid w:val="00A2794B"/>
    <w:rsid w:val="00A279E3"/>
    <w:rsid w:val="00A27E3C"/>
    <w:rsid w:val="00A300C5"/>
    <w:rsid w:val="00A312D4"/>
    <w:rsid w:val="00A31426"/>
    <w:rsid w:val="00A31B0B"/>
    <w:rsid w:val="00A327AA"/>
    <w:rsid w:val="00A32A53"/>
    <w:rsid w:val="00A32B04"/>
    <w:rsid w:val="00A32B16"/>
    <w:rsid w:val="00A3333B"/>
    <w:rsid w:val="00A33652"/>
    <w:rsid w:val="00A3370A"/>
    <w:rsid w:val="00A339AA"/>
    <w:rsid w:val="00A33C3F"/>
    <w:rsid w:val="00A33E06"/>
    <w:rsid w:val="00A343DA"/>
    <w:rsid w:val="00A34518"/>
    <w:rsid w:val="00A34CE3"/>
    <w:rsid w:val="00A357B8"/>
    <w:rsid w:val="00A35B7E"/>
    <w:rsid w:val="00A3758F"/>
    <w:rsid w:val="00A3779C"/>
    <w:rsid w:val="00A403B4"/>
    <w:rsid w:val="00A40AE3"/>
    <w:rsid w:val="00A40AF1"/>
    <w:rsid w:val="00A4171F"/>
    <w:rsid w:val="00A41CFE"/>
    <w:rsid w:val="00A42652"/>
    <w:rsid w:val="00A427E1"/>
    <w:rsid w:val="00A432D7"/>
    <w:rsid w:val="00A4339D"/>
    <w:rsid w:val="00A43472"/>
    <w:rsid w:val="00A438BE"/>
    <w:rsid w:val="00A4410D"/>
    <w:rsid w:val="00A4476E"/>
    <w:rsid w:val="00A44953"/>
    <w:rsid w:val="00A44D8C"/>
    <w:rsid w:val="00A44F34"/>
    <w:rsid w:val="00A44FC1"/>
    <w:rsid w:val="00A450A5"/>
    <w:rsid w:val="00A459B3"/>
    <w:rsid w:val="00A462E6"/>
    <w:rsid w:val="00A46821"/>
    <w:rsid w:val="00A46EFB"/>
    <w:rsid w:val="00A47218"/>
    <w:rsid w:val="00A47817"/>
    <w:rsid w:val="00A47A1C"/>
    <w:rsid w:val="00A47E7C"/>
    <w:rsid w:val="00A47F32"/>
    <w:rsid w:val="00A50029"/>
    <w:rsid w:val="00A502A3"/>
    <w:rsid w:val="00A50605"/>
    <w:rsid w:val="00A5064A"/>
    <w:rsid w:val="00A50BE2"/>
    <w:rsid w:val="00A50E6D"/>
    <w:rsid w:val="00A5165C"/>
    <w:rsid w:val="00A51711"/>
    <w:rsid w:val="00A51851"/>
    <w:rsid w:val="00A51E59"/>
    <w:rsid w:val="00A51F7F"/>
    <w:rsid w:val="00A52221"/>
    <w:rsid w:val="00A52B1B"/>
    <w:rsid w:val="00A5329D"/>
    <w:rsid w:val="00A5387E"/>
    <w:rsid w:val="00A544BC"/>
    <w:rsid w:val="00A54669"/>
    <w:rsid w:val="00A548D7"/>
    <w:rsid w:val="00A5525F"/>
    <w:rsid w:val="00A559D7"/>
    <w:rsid w:val="00A55C7E"/>
    <w:rsid w:val="00A55F0E"/>
    <w:rsid w:val="00A56A67"/>
    <w:rsid w:val="00A56DF8"/>
    <w:rsid w:val="00A57040"/>
    <w:rsid w:val="00A57CCD"/>
    <w:rsid w:val="00A57F29"/>
    <w:rsid w:val="00A60F3C"/>
    <w:rsid w:val="00A6115C"/>
    <w:rsid w:val="00A61753"/>
    <w:rsid w:val="00A61DFE"/>
    <w:rsid w:val="00A62198"/>
    <w:rsid w:val="00A63293"/>
    <w:rsid w:val="00A6335D"/>
    <w:rsid w:val="00A633FC"/>
    <w:rsid w:val="00A642A1"/>
    <w:rsid w:val="00A6478D"/>
    <w:rsid w:val="00A6535A"/>
    <w:rsid w:val="00A65918"/>
    <w:rsid w:val="00A65987"/>
    <w:rsid w:val="00A67C4F"/>
    <w:rsid w:val="00A67EA7"/>
    <w:rsid w:val="00A70FE4"/>
    <w:rsid w:val="00A71584"/>
    <w:rsid w:val="00A71775"/>
    <w:rsid w:val="00A72C72"/>
    <w:rsid w:val="00A732A5"/>
    <w:rsid w:val="00A74976"/>
    <w:rsid w:val="00A752F5"/>
    <w:rsid w:val="00A75E96"/>
    <w:rsid w:val="00A75F73"/>
    <w:rsid w:val="00A76372"/>
    <w:rsid w:val="00A76727"/>
    <w:rsid w:val="00A76BD5"/>
    <w:rsid w:val="00A76BF1"/>
    <w:rsid w:val="00A76DF4"/>
    <w:rsid w:val="00A774A2"/>
    <w:rsid w:val="00A7779C"/>
    <w:rsid w:val="00A77805"/>
    <w:rsid w:val="00A80434"/>
    <w:rsid w:val="00A8057C"/>
    <w:rsid w:val="00A80588"/>
    <w:rsid w:val="00A809B5"/>
    <w:rsid w:val="00A80A09"/>
    <w:rsid w:val="00A80FF6"/>
    <w:rsid w:val="00A81431"/>
    <w:rsid w:val="00A817A0"/>
    <w:rsid w:val="00A81C1F"/>
    <w:rsid w:val="00A81D63"/>
    <w:rsid w:val="00A81F6F"/>
    <w:rsid w:val="00A82025"/>
    <w:rsid w:val="00A82413"/>
    <w:rsid w:val="00A8282A"/>
    <w:rsid w:val="00A83488"/>
    <w:rsid w:val="00A83BB6"/>
    <w:rsid w:val="00A858EB"/>
    <w:rsid w:val="00A85B58"/>
    <w:rsid w:val="00A86338"/>
    <w:rsid w:val="00A86E28"/>
    <w:rsid w:val="00A87417"/>
    <w:rsid w:val="00A87E05"/>
    <w:rsid w:val="00A90298"/>
    <w:rsid w:val="00A906B4"/>
    <w:rsid w:val="00A90985"/>
    <w:rsid w:val="00A90AB8"/>
    <w:rsid w:val="00A90F92"/>
    <w:rsid w:val="00A92807"/>
    <w:rsid w:val="00A92C83"/>
    <w:rsid w:val="00A92F57"/>
    <w:rsid w:val="00A930A0"/>
    <w:rsid w:val="00A93CD7"/>
    <w:rsid w:val="00A93DC4"/>
    <w:rsid w:val="00A94B87"/>
    <w:rsid w:val="00A94BD5"/>
    <w:rsid w:val="00A94D1B"/>
    <w:rsid w:val="00A953DB"/>
    <w:rsid w:val="00A95462"/>
    <w:rsid w:val="00A95796"/>
    <w:rsid w:val="00A9648E"/>
    <w:rsid w:val="00A97DA6"/>
    <w:rsid w:val="00AA062E"/>
    <w:rsid w:val="00AA0727"/>
    <w:rsid w:val="00AA08F9"/>
    <w:rsid w:val="00AA0C8F"/>
    <w:rsid w:val="00AA20B2"/>
    <w:rsid w:val="00AA2213"/>
    <w:rsid w:val="00AA22C2"/>
    <w:rsid w:val="00AA27CD"/>
    <w:rsid w:val="00AA27FC"/>
    <w:rsid w:val="00AA2FDD"/>
    <w:rsid w:val="00AA3485"/>
    <w:rsid w:val="00AA3E19"/>
    <w:rsid w:val="00AA4D8A"/>
    <w:rsid w:val="00AA523E"/>
    <w:rsid w:val="00AA6092"/>
    <w:rsid w:val="00AA6AC9"/>
    <w:rsid w:val="00AA6D7E"/>
    <w:rsid w:val="00AA6F8F"/>
    <w:rsid w:val="00AA7325"/>
    <w:rsid w:val="00AA7941"/>
    <w:rsid w:val="00AA7A32"/>
    <w:rsid w:val="00AB009A"/>
    <w:rsid w:val="00AB10E9"/>
    <w:rsid w:val="00AB16AB"/>
    <w:rsid w:val="00AB1981"/>
    <w:rsid w:val="00AB1C15"/>
    <w:rsid w:val="00AB1E12"/>
    <w:rsid w:val="00AB2766"/>
    <w:rsid w:val="00AB2B4B"/>
    <w:rsid w:val="00AB3451"/>
    <w:rsid w:val="00AB353F"/>
    <w:rsid w:val="00AB3B4A"/>
    <w:rsid w:val="00AB3D6B"/>
    <w:rsid w:val="00AB472E"/>
    <w:rsid w:val="00AB4A4B"/>
    <w:rsid w:val="00AB503A"/>
    <w:rsid w:val="00AB5368"/>
    <w:rsid w:val="00AB7330"/>
    <w:rsid w:val="00AB7727"/>
    <w:rsid w:val="00AC020F"/>
    <w:rsid w:val="00AC048C"/>
    <w:rsid w:val="00AC0A63"/>
    <w:rsid w:val="00AC0F0C"/>
    <w:rsid w:val="00AC1A02"/>
    <w:rsid w:val="00AC1A9B"/>
    <w:rsid w:val="00AC1B8D"/>
    <w:rsid w:val="00AC1D50"/>
    <w:rsid w:val="00AC2279"/>
    <w:rsid w:val="00AC2967"/>
    <w:rsid w:val="00AC3610"/>
    <w:rsid w:val="00AC49C2"/>
    <w:rsid w:val="00AC4F11"/>
    <w:rsid w:val="00AC5EAC"/>
    <w:rsid w:val="00AC62AE"/>
    <w:rsid w:val="00AC66C0"/>
    <w:rsid w:val="00AC6C2A"/>
    <w:rsid w:val="00AC6DA1"/>
    <w:rsid w:val="00AC73F5"/>
    <w:rsid w:val="00AC7A0B"/>
    <w:rsid w:val="00AD06BA"/>
    <w:rsid w:val="00AD0A1A"/>
    <w:rsid w:val="00AD0BE5"/>
    <w:rsid w:val="00AD0C3C"/>
    <w:rsid w:val="00AD13E3"/>
    <w:rsid w:val="00AD20DE"/>
    <w:rsid w:val="00AD274F"/>
    <w:rsid w:val="00AD29EC"/>
    <w:rsid w:val="00AD31E3"/>
    <w:rsid w:val="00AD335A"/>
    <w:rsid w:val="00AD399F"/>
    <w:rsid w:val="00AD3BDA"/>
    <w:rsid w:val="00AD4211"/>
    <w:rsid w:val="00AD42F8"/>
    <w:rsid w:val="00AD4301"/>
    <w:rsid w:val="00AD4B4E"/>
    <w:rsid w:val="00AD5931"/>
    <w:rsid w:val="00AD5FDE"/>
    <w:rsid w:val="00AD6B14"/>
    <w:rsid w:val="00AD7111"/>
    <w:rsid w:val="00AD7B7C"/>
    <w:rsid w:val="00AE04E5"/>
    <w:rsid w:val="00AE10B3"/>
    <w:rsid w:val="00AE117A"/>
    <w:rsid w:val="00AE157C"/>
    <w:rsid w:val="00AE1A21"/>
    <w:rsid w:val="00AE2ED9"/>
    <w:rsid w:val="00AE31C3"/>
    <w:rsid w:val="00AE367B"/>
    <w:rsid w:val="00AE4077"/>
    <w:rsid w:val="00AE4B16"/>
    <w:rsid w:val="00AE5167"/>
    <w:rsid w:val="00AE51E7"/>
    <w:rsid w:val="00AE5767"/>
    <w:rsid w:val="00AE6089"/>
    <w:rsid w:val="00AE6357"/>
    <w:rsid w:val="00AE65E9"/>
    <w:rsid w:val="00AE6961"/>
    <w:rsid w:val="00AE6B91"/>
    <w:rsid w:val="00AF0043"/>
    <w:rsid w:val="00AF0855"/>
    <w:rsid w:val="00AF0965"/>
    <w:rsid w:val="00AF0F01"/>
    <w:rsid w:val="00AF11C9"/>
    <w:rsid w:val="00AF2409"/>
    <w:rsid w:val="00AF2FE0"/>
    <w:rsid w:val="00AF3562"/>
    <w:rsid w:val="00AF3B07"/>
    <w:rsid w:val="00AF3D8A"/>
    <w:rsid w:val="00AF3DD1"/>
    <w:rsid w:val="00AF3F34"/>
    <w:rsid w:val="00AF4031"/>
    <w:rsid w:val="00AF41E8"/>
    <w:rsid w:val="00AF420C"/>
    <w:rsid w:val="00AF428D"/>
    <w:rsid w:val="00AF4472"/>
    <w:rsid w:val="00AF4D0A"/>
    <w:rsid w:val="00AF51FA"/>
    <w:rsid w:val="00AF7B24"/>
    <w:rsid w:val="00AF7DAD"/>
    <w:rsid w:val="00B00082"/>
    <w:rsid w:val="00B0027C"/>
    <w:rsid w:val="00B01D03"/>
    <w:rsid w:val="00B023BC"/>
    <w:rsid w:val="00B02DE4"/>
    <w:rsid w:val="00B02F25"/>
    <w:rsid w:val="00B0393F"/>
    <w:rsid w:val="00B04CD8"/>
    <w:rsid w:val="00B04FAD"/>
    <w:rsid w:val="00B0563A"/>
    <w:rsid w:val="00B057BB"/>
    <w:rsid w:val="00B05C20"/>
    <w:rsid w:val="00B0640E"/>
    <w:rsid w:val="00B072D1"/>
    <w:rsid w:val="00B07331"/>
    <w:rsid w:val="00B07CA6"/>
    <w:rsid w:val="00B1052A"/>
    <w:rsid w:val="00B10DD9"/>
    <w:rsid w:val="00B111B2"/>
    <w:rsid w:val="00B1128F"/>
    <w:rsid w:val="00B12133"/>
    <w:rsid w:val="00B12851"/>
    <w:rsid w:val="00B12C93"/>
    <w:rsid w:val="00B13569"/>
    <w:rsid w:val="00B13747"/>
    <w:rsid w:val="00B13E84"/>
    <w:rsid w:val="00B14491"/>
    <w:rsid w:val="00B147D8"/>
    <w:rsid w:val="00B159A2"/>
    <w:rsid w:val="00B15C5C"/>
    <w:rsid w:val="00B15CFE"/>
    <w:rsid w:val="00B15ECC"/>
    <w:rsid w:val="00B16172"/>
    <w:rsid w:val="00B16243"/>
    <w:rsid w:val="00B164BC"/>
    <w:rsid w:val="00B16A1F"/>
    <w:rsid w:val="00B16B41"/>
    <w:rsid w:val="00B178C8"/>
    <w:rsid w:val="00B17968"/>
    <w:rsid w:val="00B20AB8"/>
    <w:rsid w:val="00B21139"/>
    <w:rsid w:val="00B21552"/>
    <w:rsid w:val="00B21BF4"/>
    <w:rsid w:val="00B21D2E"/>
    <w:rsid w:val="00B22588"/>
    <w:rsid w:val="00B227C4"/>
    <w:rsid w:val="00B22C49"/>
    <w:rsid w:val="00B22C60"/>
    <w:rsid w:val="00B22ED7"/>
    <w:rsid w:val="00B22EF6"/>
    <w:rsid w:val="00B2302F"/>
    <w:rsid w:val="00B23D26"/>
    <w:rsid w:val="00B2426C"/>
    <w:rsid w:val="00B2472A"/>
    <w:rsid w:val="00B25A41"/>
    <w:rsid w:val="00B25FEE"/>
    <w:rsid w:val="00B262D5"/>
    <w:rsid w:val="00B26C73"/>
    <w:rsid w:val="00B26D54"/>
    <w:rsid w:val="00B26EB6"/>
    <w:rsid w:val="00B27047"/>
    <w:rsid w:val="00B27E84"/>
    <w:rsid w:val="00B302C1"/>
    <w:rsid w:val="00B303F9"/>
    <w:rsid w:val="00B304E8"/>
    <w:rsid w:val="00B30E1E"/>
    <w:rsid w:val="00B316A5"/>
    <w:rsid w:val="00B31B26"/>
    <w:rsid w:val="00B32493"/>
    <w:rsid w:val="00B32827"/>
    <w:rsid w:val="00B328A2"/>
    <w:rsid w:val="00B32B6B"/>
    <w:rsid w:val="00B32CA2"/>
    <w:rsid w:val="00B3308D"/>
    <w:rsid w:val="00B33756"/>
    <w:rsid w:val="00B34C9F"/>
    <w:rsid w:val="00B35682"/>
    <w:rsid w:val="00B35916"/>
    <w:rsid w:val="00B35FEB"/>
    <w:rsid w:val="00B36202"/>
    <w:rsid w:val="00B364AF"/>
    <w:rsid w:val="00B36E14"/>
    <w:rsid w:val="00B36F3C"/>
    <w:rsid w:val="00B3721B"/>
    <w:rsid w:val="00B40415"/>
    <w:rsid w:val="00B40948"/>
    <w:rsid w:val="00B40E0B"/>
    <w:rsid w:val="00B40E77"/>
    <w:rsid w:val="00B4115E"/>
    <w:rsid w:val="00B41611"/>
    <w:rsid w:val="00B41745"/>
    <w:rsid w:val="00B437AB"/>
    <w:rsid w:val="00B43941"/>
    <w:rsid w:val="00B43D2D"/>
    <w:rsid w:val="00B443B0"/>
    <w:rsid w:val="00B4447B"/>
    <w:rsid w:val="00B4462B"/>
    <w:rsid w:val="00B44D5D"/>
    <w:rsid w:val="00B45593"/>
    <w:rsid w:val="00B45D04"/>
    <w:rsid w:val="00B45E0D"/>
    <w:rsid w:val="00B45E3F"/>
    <w:rsid w:val="00B4618B"/>
    <w:rsid w:val="00B4627A"/>
    <w:rsid w:val="00B465F4"/>
    <w:rsid w:val="00B46F40"/>
    <w:rsid w:val="00B47662"/>
    <w:rsid w:val="00B511E9"/>
    <w:rsid w:val="00B51307"/>
    <w:rsid w:val="00B51367"/>
    <w:rsid w:val="00B521D1"/>
    <w:rsid w:val="00B5235C"/>
    <w:rsid w:val="00B52EA5"/>
    <w:rsid w:val="00B52FC2"/>
    <w:rsid w:val="00B530B0"/>
    <w:rsid w:val="00B5311A"/>
    <w:rsid w:val="00B53C60"/>
    <w:rsid w:val="00B555B2"/>
    <w:rsid w:val="00B5591D"/>
    <w:rsid w:val="00B55DCF"/>
    <w:rsid w:val="00B56010"/>
    <w:rsid w:val="00B56410"/>
    <w:rsid w:val="00B56B5D"/>
    <w:rsid w:val="00B56C82"/>
    <w:rsid w:val="00B56DE3"/>
    <w:rsid w:val="00B57CB3"/>
    <w:rsid w:val="00B57DE6"/>
    <w:rsid w:val="00B60C31"/>
    <w:rsid w:val="00B619B4"/>
    <w:rsid w:val="00B61D4B"/>
    <w:rsid w:val="00B623D4"/>
    <w:rsid w:val="00B62883"/>
    <w:rsid w:val="00B62AE1"/>
    <w:rsid w:val="00B64077"/>
    <w:rsid w:val="00B64597"/>
    <w:rsid w:val="00B64C87"/>
    <w:rsid w:val="00B658E7"/>
    <w:rsid w:val="00B666B2"/>
    <w:rsid w:val="00B66BBB"/>
    <w:rsid w:val="00B66D35"/>
    <w:rsid w:val="00B67664"/>
    <w:rsid w:val="00B7078F"/>
    <w:rsid w:val="00B70B16"/>
    <w:rsid w:val="00B7197E"/>
    <w:rsid w:val="00B71C85"/>
    <w:rsid w:val="00B72364"/>
    <w:rsid w:val="00B724B0"/>
    <w:rsid w:val="00B72573"/>
    <w:rsid w:val="00B729BF"/>
    <w:rsid w:val="00B72A86"/>
    <w:rsid w:val="00B73E5D"/>
    <w:rsid w:val="00B75070"/>
    <w:rsid w:val="00B75420"/>
    <w:rsid w:val="00B75551"/>
    <w:rsid w:val="00B75FB2"/>
    <w:rsid w:val="00B76471"/>
    <w:rsid w:val="00B76BE4"/>
    <w:rsid w:val="00B76C5E"/>
    <w:rsid w:val="00B76E8E"/>
    <w:rsid w:val="00B7700B"/>
    <w:rsid w:val="00B7723F"/>
    <w:rsid w:val="00B77B3D"/>
    <w:rsid w:val="00B80E3A"/>
    <w:rsid w:val="00B8135C"/>
    <w:rsid w:val="00B814FC"/>
    <w:rsid w:val="00B81566"/>
    <w:rsid w:val="00B81ED7"/>
    <w:rsid w:val="00B8258F"/>
    <w:rsid w:val="00B82B59"/>
    <w:rsid w:val="00B83DFB"/>
    <w:rsid w:val="00B85370"/>
    <w:rsid w:val="00B85682"/>
    <w:rsid w:val="00B85DD0"/>
    <w:rsid w:val="00B85DE8"/>
    <w:rsid w:val="00B86808"/>
    <w:rsid w:val="00B86983"/>
    <w:rsid w:val="00B870AB"/>
    <w:rsid w:val="00B87CE0"/>
    <w:rsid w:val="00B903D9"/>
    <w:rsid w:val="00B90923"/>
    <w:rsid w:val="00B914C7"/>
    <w:rsid w:val="00B91752"/>
    <w:rsid w:val="00B91DCC"/>
    <w:rsid w:val="00B92212"/>
    <w:rsid w:val="00B9225A"/>
    <w:rsid w:val="00B92F7C"/>
    <w:rsid w:val="00B93022"/>
    <w:rsid w:val="00B93B68"/>
    <w:rsid w:val="00B94140"/>
    <w:rsid w:val="00B94258"/>
    <w:rsid w:val="00B94DB3"/>
    <w:rsid w:val="00B950FC"/>
    <w:rsid w:val="00B96271"/>
    <w:rsid w:val="00B96344"/>
    <w:rsid w:val="00B968CA"/>
    <w:rsid w:val="00B97307"/>
    <w:rsid w:val="00B9761F"/>
    <w:rsid w:val="00BA06C6"/>
    <w:rsid w:val="00BA0B2A"/>
    <w:rsid w:val="00BA0CDA"/>
    <w:rsid w:val="00BA1719"/>
    <w:rsid w:val="00BA2172"/>
    <w:rsid w:val="00BA22F2"/>
    <w:rsid w:val="00BA2E15"/>
    <w:rsid w:val="00BA31D8"/>
    <w:rsid w:val="00BA3265"/>
    <w:rsid w:val="00BA3362"/>
    <w:rsid w:val="00BA33AD"/>
    <w:rsid w:val="00BA3F41"/>
    <w:rsid w:val="00BA478C"/>
    <w:rsid w:val="00BA5057"/>
    <w:rsid w:val="00BA5B88"/>
    <w:rsid w:val="00BA5CD5"/>
    <w:rsid w:val="00BA7D09"/>
    <w:rsid w:val="00BA7D0F"/>
    <w:rsid w:val="00BB00EC"/>
    <w:rsid w:val="00BB062C"/>
    <w:rsid w:val="00BB0631"/>
    <w:rsid w:val="00BB079B"/>
    <w:rsid w:val="00BB0888"/>
    <w:rsid w:val="00BB0C3F"/>
    <w:rsid w:val="00BB18EE"/>
    <w:rsid w:val="00BB1FD8"/>
    <w:rsid w:val="00BB26A4"/>
    <w:rsid w:val="00BB2736"/>
    <w:rsid w:val="00BB3179"/>
    <w:rsid w:val="00BB365B"/>
    <w:rsid w:val="00BB3D5F"/>
    <w:rsid w:val="00BB4AED"/>
    <w:rsid w:val="00BB4FFA"/>
    <w:rsid w:val="00BB511B"/>
    <w:rsid w:val="00BB5E63"/>
    <w:rsid w:val="00BB66A6"/>
    <w:rsid w:val="00BB69BA"/>
    <w:rsid w:val="00BB6BAB"/>
    <w:rsid w:val="00BB6E98"/>
    <w:rsid w:val="00BB7AAB"/>
    <w:rsid w:val="00BB7F1C"/>
    <w:rsid w:val="00BC06E8"/>
    <w:rsid w:val="00BC0EB6"/>
    <w:rsid w:val="00BC17E6"/>
    <w:rsid w:val="00BC18A4"/>
    <w:rsid w:val="00BC2037"/>
    <w:rsid w:val="00BC2600"/>
    <w:rsid w:val="00BC2C18"/>
    <w:rsid w:val="00BC312D"/>
    <w:rsid w:val="00BC361B"/>
    <w:rsid w:val="00BC3DEC"/>
    <w:rsid w:val="00BC4309"/>
    <w:rsid w:val="00BC46D5"/>
    <w:rsid w:val="00BC4DEA"/>
    <w:rsid w:val="00BC50AA"/>
    <w:rsid w:val="00BC5698"/>
    <w:rsid w:val="00BC57CE"/>
    <w:rsid w:val="00BC6CD3"/>
    <w:rsid w:val="00BC7449"/>
    <w:rsid w:val="00BC7480"/>
    <w:rsid w:val="00BC78F3"/>
    <w:rsid w:val="00BD11B8"/>
    <w:rsid w:val="00BD15B2"/>
    <w:rsid w:val="00BD1624"/>
    <w:rsid w:val="00BD1BF9"/>
    <w:rsid w:val="00BD23B7"/>
    <w:rsid w:val="00BD2718"/>
    <w:rsid w:val="00BD2968"/>
    <w:rsid w:val="00BD2C91"/>
    <w:rsid w:val="00BD3B40"/>
    <w:rsid w:val="00BD4176"/>
    <w:rsid w:val="00BD4242"/>
    <w:rsid w:val="00BD427E"/>
    <w:rsid w:val="00BD61EE"/>
    <w:rsid w:val="00BD70CC"/>
    <w:rsid w:val="00BD711B"/>
    <w:rsid w:val="00BD7639"/>
    <w:rsid w:val="00BE07A8"/>
    <w:rsid w:val="00BE07B1"/>
    <w:rsid w:val="00BE1270"/>
    <w:rsid w:val="00BE16B7"/>
    <w:rsid w:val="00BE2185"/>
    <w:rsid w:val="00BE224E"/>
    <w:rsid w:val="00BE24C1"/>
    <w:rsid w:val="00BE25E3"/>
    <w:rsid w:val="00BE28B9"/>
    <w:rsid w:val="00BE32A3"/>
    <w:rsid w:val="00BE4562"/>
    <w:rsid w:val="00BE4646"/>
    <w:rsid w:val="00BE49B4"/>
    <w:rsid w:val="00BE516F"/>
    <w:rsid w:val="00BE5866"/>
    <w:rsid w:val="00BE58D0"/>
    <w:rsid w:val="00BE5FB8"/>
    <w:rsid w:val="00BE6123"/>
    <w:rsid w:val="00BE614C"/>
    <w:rsid w:val="00BE699E"/>
    <w:rsid w:val="00BE6E52"/>
    <w:rsid w:val="00BE7A90"/>
    <w:rsid w:val="00BE7BF6"/>
    <w:rsid w:val="00BE7DA1"/>
    <w:rsid w:val="00BF024C"/>
    <w:rsid w:val="00BF0AAF"/>
    <w:rsid w:val="00BF1883"/>
    <w:rsid w:val="00BF1CFB"/>
    <w:rsid w:val="00BF213E"/>
    <w:rsid w:val="00BF2446"/>
    <w:rsid w:val="00BF2C7A"/>
    <w:rsid w:val="00BF41E1"/>
    <w:rsid w:val="00BF45FC"/>
    <w:rsid w:val="00BF4B5F"/>
    <w:rsid w:val="00BF5341"/>
    <w:rsid w:val="00BF5511"/>
    <w:rsid w:val="00BF5677"/>
    <w:rsid w:val="00BF5703"/>
    <w:rsid w:val="00BF5C63"/>
    <w:rsid w:val="00BF6709"/>
    <w:rsid w:val="00BF67B2"/>
    <w:rsid w:val="00BF7161"/>
    <w:rsid w:val="00C0015C"/>
    <w:rsid w:val="00C002A9"/>
    <w:rsid w:val="00C00CE0"/>
    <w:rsid w:val="00C01EFD"/>
    <w:rsid w:val="00C027E8"/>
    <w:rsid w:val="00C0288D"/>
    <w:rsid w:val="00C02C52"/>
    <w:rsid w:val="00C03EB5"/>
    <w:rsid w:val="00C041C7"/>
    <w:rsid w:val="00C05B70"/>
    <w:rsid w:val="00C05C6E"/>
    <w:rsid w:val="00C05DEA"/>
    <w:rsid w:val="00C068D6"/>
    <w:rsid w:val="00C07BCC"/>
    <w:rsid w:val="00C07C30"/>
    <w:rsid w:val="00C10255"/>
    <w:rsid w:val="00C1061A"/>
    <w:rsid w:val="00C10F23"/>
    <w:rsid w:val="00C1273E"/>
    <w:rsid w:val="00C129E3"/>
    <w:rsid w:val="00C133DA"/>
    <w:rsid w:val="00C138DD"/>
    <w:rsid w:val="00C13E95"/>
    <w:rsid w:val="00C14956"/>
    <w:rsid w:val="00C14AFE"/>
    <w:rsid w:val="00C14B3B"/>
    <w:rsid w:val="00C16141"/>
    <w:rsid w:val="00C166A0"/>
    <w:rsid w:val="00C169B6"/>
    <w:rsid w:val="00C17023"/>
    <w:rsid w:val="00C170B3"/>
    <w:rsid w:val="00C17F60"/>
    <w:rsid w:val="00C20336"/>
    <w:rsid w:val="00C20A28"/>
    <w:rsid w:val="00C20AB9"/>
    <w:rsid w:val="00C20E13"/>
    <w:rsid w:val="00C214AB"/>
    <w:rsid w:val="00C21A88"/>
    <w:rsid w:val="00C21DB5"/>
    <w:rsid w:val="00C22445"/>
    <w:rsid w:val="00C224F4"/>
    <w:rsid w:val="00C22611"/>
    <w:rsid w:val="00C22AA5"/>
    <w:rsid w:val="00C22D9B"/>
    <w:rsid w:val="00C23401"/>
    <w:rsid w:val="00C25324"/>
    <w:rsid w:val="00C25EFB"/>
    <w:rsid w:val="00C267A7"/>
    <w:rsid w:val="00C26AFF"/>
    <w:rsid w:val="00C26F78"/>
    <w:rsid w:val="00C27143"/>
    <w:rsid w:val="00C274F0"/>
    <w:rsid w:val="00C27609"/>
    <w:rsid w:val="00C27765"/>
    <w:rsid w:val="00C27862"/>
    <w:rsid w:val="00C27E12"/>
    <w:rsid w:val="00C3055C"/>
    <w:rsid w:val="00C30A0A"/>
    <w:rsid w:val="00C30E65"/>
    <w:rsid w:val="00C312FA"/>
    <w:rsid w:val="00C31778"/>
    <w:rsid w:val="00C31A0F"/>
    <w:rsid w:val="00C31A75"/>
    <w:rsid w:val="00C32247"/>
    <w:rsid w:val="00C3226E"/>
    <w:rsid w:val="00C32A8A"/>
    <w:rsid w:val="00C32F92"/>
    <w:rsid w:val="00C332CE"/>
    <w:rsid w:val="00C339AB"/>
    <w:rsid w:val="00C33B9D"/>
    <w:rsid w:val="00C34028"/>
    <w:rsid w:val="00C352AE"/>
    <w:rsid w:val="00C35830"/>
    <w:rsid w:val="00C36557"/>
    <w:rsid w:val="00C36A51"/>
    <w:rsid w:val="00C36B47"/>
    <w:rsid w:val="00C37ECA"/>
    <w:rsid w:val="00C40EAB"/>
    <w:rsid w:val="00C40F20"/>
    <w:rsid w:val="00C41E39"/>
    <w:rsid w:val="00C44261"/>
    <w:rsid w:val="00C4458C"/>
    <w:rsid w:val="00C4461C"/>
    <w:rsid w:val="00C449F4"/>
    <w:rsid w:val="00C45BAF"/>
    <w:rsid w:val="00C47116"/>
    <w:rsid w:val="00C4750E"/>
    <w:rsid w:val="00C47802"/>
    <w:rsid w:val="00C4796E"/>
    <w:rsid w:val="00C47AA9"/>
    <w:rsid w:val="00C47C2F"/>
    <w:rsid w:val="00C47E2B"/>
    <w:rsid w:val="00C5022F"/>
    <w:rsid w:val="00C50AF6"/>
    <w:rsid w:val="00C5143A"/>
    <w:rsid w:val="00C5273B"/>
    <w:rsid w:val="00C52FA7"/>
    <w:rsid w:val="00C53449"/>
    <w:rsid w:val="00C537A2"/>
    <w:rsid w:val="00C53CC8"/>
    <w:rsid w:val="00C543BB"/>
    <w:rsid w:val="00C55642"/>
    <w:rsid w:val="00C55CBB"/>
    <w:rsid w:val="00C55F20"/>
    <w:rsid w:val="00C56086"/>
    <w:rsid w:val="00C56720"/>
    <w:rsid w:val="00C56779"/>
    <w:rsid w:val="00C5694B"/>
    <w:rsid w:val="00C57968"/>
    <w:rsid w:val="00C57ECA"/>
    <w:rsid w:val="00C6012E"/>
    <w:rsid w:val="00C6118B"/>
    <w:rsid w:val="00C612EE"/>
    <w:rsid w:val="00C61645"/>
    <w:rsid w:val="00C62093"/>
    <w:rsid w:val="00C62422"/>
    <w:rsid w:val="00C627C8"/>
    <w:rsid w:val="00C6304C"/>
    <w:rsid w:val="00C6399E"/>
    <w:rsid w:val="00C63D45"/>
    <w:rsid w:val="00C63FBA"/>
    <w:rsid w:val="00C6561C"/>
    <w:rsid w:val="00C65B54"/>
    <w:rsid w:val="00C65E27"/>
    <w:rsid w:val="00C65F89"/>
    <w:rsid w:val="00C6660F"/>
    <w:rsid w:val="00C672C8"/>
    <w:rsid w:val="00C67904"/>
    <w:rsid w:val="00C7096D"/>
    <w:rsid w:val="00C70D96"/>
    <w:rsid w:val="00C7382C"/>
    <w:rsid w:val="00C73904"/>
    <w:rsid w:val="00C73BAF"/>
    <w:rsid w:val="00C73D60"/>
    <w:rsid w:val="00C742B9"/>
    <w:rsid w:val="00C74537"/>
    <w:rsid w:val="00C74AC2"/>
    <w:rsid w:val="00C7670B"/>
    <w:rsid w:val="00C76730"/>
    <w:rsid w:val="00C76CC8"/>
    <w:rsid w:val="00C76CC9"/>
    <w:rsid w:val="00C7727B"/>
    <w:rsid w:val="00C80824"/>
    <w:rsid w:val="00C81274"/>
    <w:rsid w:val="00C81302"/>
    <w:rsid w:val="00C8173C"/>
    <w:rsid w:val="00C81E4A"/>
    <w:rsid w:val="00C8234C"/>
    <w:rsid w:val="00C8270A"/>
    <w:rsid w:val="00C8280A"/>
    <w:rsid w:val="00C8328A"/>
    <w:rsid w:val="00C839C4"/>
    <w:rsid w:val="00C83AF6"/>
    <w:rsid w:val="00C846B1"/>
    <w:rsid w:val="00C84744"/>
    <w:rsid w:val="00C85823"/>
    <w:rsid w:val="00C8614E"/>
    <w:rsid w:val="00C868F4"/>
    <w:rsid w:val="00C86CAD"/>
    <w:rsid w:val="00C87183"/>
    <w:rsid w:val="00C874DC"/>
    <w:rsid w:val="00C879CD"/>
    <w:rsid w:val="00C9049A"/>
    <w:rsid w:val="00C9094B"/>
    <w:rsid w:val="00C90CDD"/>
    <w:rsid w:val="00C91206"/>
    <w:rsid w:val="00C915E3"/>
    <w:rsid w:val="00C91D2E"/>
    <w:rsid w:val="00C91F1B"/>
    <w:rsid w:val="00C92131"/>
    <w:rsid w:val="00C92454"/>
    <w:rsid w:val="00C92656"/>
    <w:rsid w:val="00C92D21"/>
    <w:rsid w:val="00C93688"/>
    <w:rsid w:val="00C94FEB"/>
    <w:rsid w:val="00C95163"/>
    <w:rsid w:val="00C953EB"/>
    <w:rsid w:val="00C95D62"/>
    <w:rsid w:val="00C96217"/>
    <w:rsid w:val="00C9699C"/>
    <w:rsid w:val="00C96AC9"/>
    <w:rsid w:val="00C9740E"/>
    <w:rsid w:val="00C979E1"/>
    <w:rsid w:val="00C97D3B"/>
    <w:rsid w:val="00CA027F"/>
    <w:rsid w:val="00CA0427"/>
    <w:rsid w:val="00CA07DB"/>
    <w:rsid w:val="00CA0B2A"/>
    <w:rsid w:val="00CA126B"/>
    <w:rsid w:val="00CA14B4"/>
    <w:rsid w:val="00CA23F3"/>
    <w:rsid w:val="00CA2C02"/>
    <w:rsid w:val="00CA333B"/>
    <w:rsid w:val="00CA3D06"/>
    <w:rsid w:val="00CA4573"/>
    <w:rsid w:val="00CA4A57"/>
    <w:rsid w:val="00CA50B0"/>
    <w:rsid w:val="00CA5384"/>
    <w:rsid w:val="00CA567F"/>
    <w:rsid w:val="00CA574E"/>
    <w:rsid w:val="00CA59A8"/>
    <w:rsid w:val="00CA5C9B"/>
    <w:rsid w:val="00CA5E51"/>
    <w:rsid w:val="00CA6432"/>
    <w:rsid w:val="00CA7627"/>
    <w:rsid w:val="00CA7671"/>
    <w:rsid w:val="00CA7A68"/>
    <w:rsid w:val="00CB010B"/>
    <w:rsid w:val="00CB08C3"/>
    <w:rsid w:val="00CB1332"/>
    <w:rsid w:val="00CB17D9"/>
    <w:rsid w:val="00CB1B95"/>
    <w:rsid w:val="00CB2314"/>
    <w:rsid w:val="00CB2CFD"/>
    <w:rsid w:val="00CB2EF5"/>
    <w:rsid w:val="00CB421C"/>
    <w:rsid w:val="00CB42A3"/>
    <w:rsid w:val="00CB44AF"/>
    <w:rsid w:val="00CB4942"/>
    <w:rsid w:val="00CB6590"/>
    <w:rsid w:val="00CB6874"/>
    <w:rsid w:val="00CC0467"/>
    <w:rsid w:val="00CC05F4"/>
    <w:rsid w:val="00CC2DAF"/>
    <w:rsid w:val="00CC3148"/>
    <w:rsid w:val="00CC3178"/>
    <w:rsid w:val="00CC31A6"/>
    <w:rsid w:val="00CC329B"/>
    <w:rsid w:val="00CC37BF"/>
    <w:rsid w:val="00CC38E8"/>
    <w:rsid w:val="00CC3A67"/>
    <w:rsid w:val="00CC3BCC"/>
    <w:rsid w:val="00CC3DEA"/>
    <w:rsid w:val="00CC4257"/>
    <w:rsid w:val="00CC4D1A"/>
    <w:rsid w:val="00CC4D3B"/>
    <w:rsid w:val="00CC507E"/>
    <w:rsid w:val="00CC520F"/>
    <w:rsid w:val="00CC6369"/>
    <w:rsid w:val="00CC6551"/>
    <w:rsid w:val="00CD017A"/>
    <w:rsid w:val="00CD03F1"/>
    <w:rsid w:val="00CD0730"/>
    <w:rsid w:val="00CD0B6A"/>
    <w:rsid w:val="00CD1135"/>
    <w:rsid w:val="00CD1637"/>
    <w:rsid w:val="00CD1714"/>
    <w:rsid w:val="00CD184C"/>
    <w:rsid w:val="00CD18E2"/>
    <w:rsid w:val="00CD298E"/>
    <w:rsid w:val="00CD306D"/>
    <w:rsid w:val="00CD372E"/>
    <w:rsid w:val="00CD3818"/>
    <w:rsid w:val="00CD3E3F"/>
    <w:rsid w:val="00CD4234"/>
    <w:rsid w:val="00CD4D46"/>
    <w:rsid w:val="00CD5265"/>
    <w:rsid w:val="00CD5324"/>
    <w:rsid w:val="00CD5340"/>
    <w:rsid w:val="00CD5D62"/>
    <w:rsid w:val="00CD5DE7"/>
    <w:rsid w:val="00CD5EFE"/>
    <w:rsid w:val="00CD60FE"/>
    <w:rsid w:val="00CD66E1"/>
    <w:rsid w:val="00CD71C0"/>
    <w:rsid w:val="00CD7CEE"/>
    <w:rsid w:val="00CE0403"/>
    <w:rsid w:val="00CE1291"/>
    <w:rsid w:val="00CE1370"/>
    <w:rsid w:val="00CE17A3"/>
    <w:rsid w:val="00CE19CE"/>
    <w:rsid w:val="00CE280D"/>
    <w:rsid w:val="00CE2B15"/>
    <w:rsid w:val="00CE372C"/>
    <w:rsid w:val="00CE37C2"/>
    <w:rsid w:val="00CE3AB1"/>
    <w:rsid w:val="00CE3BD7"/>
    <w:rsid w:val="00CE3E70"/>
    <w:rsid w:val="00CE4970"/>
    <w:rsid w:val="00CE4AC7"/>
    <w:rsid w:val="00CE4B27"/>
    <w:rsid w:val="00CE4C6E"/>
    <w:rsid w:val="00CE5768"/>
    <w:rsid w:val="00CE5CE5"/>
    <w:rsid w:val="00CE6731"/>
    <w:rsid w:val="00CE68BC"/>
    <w:rsid w:val="00CE6970"/>
    <w:rsid w:val="00CE6E2A"/>
    <w:rsid w:val="00CE6E8A"/>
    <w:rsid w:val="00CE6F29"/>
    <w:rsid w:val="00CE73F3"/>
    <w:rsid w:val="00CE7C4A"/>
    <w:rsid w:val="00CE7CBE"/>
    <w:rsid w:val="00CF0043"/>
    <w:rsid w:val="00CF06A4"/>
    <w:rsid w:val="00CF09F0"/>
    <w:rsid w:val="00CF0BD2"/>
    <w:rsid w:val="00CF18DC"/>
    <w:rsid w:val="00CF1C0E"/>
    <w:rsid w:val="00CF1F80"/>
    <w:rsid w:val="00CF1F88"/>
    <w:rsid w:val="00CF253B"/>
    <w:rsid w:val="00CF2575"/>
    <w:rsid w:val="00CF32AE"/>
    <w:rsid w:val="00CF32E9"/>
    <w:rsid w:val="00CF3634"/>
    <w:rsid w:val="00CF38E8"/>
    <w:rsid w:val="00CF3A32"/>
    <w:rsid w:val="00CF4805"/>
    <w:rsid w:val="00CF5040"/>
    <w:rsid w:val="00CF5AEA"/>
    <w:rsid w:val="00CF5DCD"/>
    <w:rsid w:val="00CF636B"/>
    <w:rsid w:val="00CF6FBD"/>
    <w:rsid w:val="00CF7185"/>
    <w:rsid w:val="00CF735E"/>
    <w:rsid w:val="00CF788E"/>
    <w:rsid w:val="00D000C6"/>
    <w:rsid w:val="00D0068C"/>
    <w:rsid w:val="00D00932"/>
    <w:rsid w:val="00D01119"/>
    <w:rsid w:val="00D01BAF"/>
    <w:rsid w:val="00D01F2C"/>
    <w:rsid w:val="00D022F2"/>
    <w:rsid w:val="00D0254C"/>
    <w:rsid w:val="00D02E06"/>
    <w:rsid w:val="00D03109"/>
    <w:rsid w:val="00D04041"/>
    <w:rsid w:val="00D0491F"/>
    <w:rsid w:val="00D0493F"/>
    <w:rsid w:val="00D04B5F"/>
    <w:rsid w:val="00D04B96"/>
    <w:rsid w:val="00D04DD3"/>
    <w:rsid w:val="00D050D9"/>
    <w:rsid w:val="00D051E4"/>
    <w:rsid w:val="00D05CD0"/>
    <w:rsid w:val="00D05FFE"/>
    <w:rsid w:val="00D06BAC"/>
    <w:rsid w:val="00D06C57"/>
    <w:rsid w:val="00D06D46"/>
    <w:rsid w:val="00D077A1"/>
    <w:rsid w:val="00D077EC"/>
    <w:rsid w:val="00D07A87"/>
    <w:rsid w:val="00D100B4"/>
    <w:rsid w:val="00D1027C"/>
    <w:rsid w:val="00D108C0"/>
    <w:rsid w:val="00D11589"/>
    <w:rsid w:val="00D118B4"/>
    <w:rsid w:val="00D13171"/>
    <w:rsid w:val="00D13247"/>
    <w:rsid w:val="00D13C79"/>
    <w:rsid w:val="00D14FB4"/>
    <w:rsid w:val="00D155B7"/>
    <w:rsid w:val="00D158EB"/>
    <w:rsid w:val="00D15996"/>
    <w:rsid w:val="00D15ACF"/>
    <w:rsid w:val="00D16480"/>
    <w:rsid w:val="00D16855"/>
    <w:rsid w:val="00D1711C"/>
    <w:rsid w:val="00D17212"/>
    <w:rsid w:val="00D17273"/>
    <w:rsid w:val="00D172F1"/>
    <w:rsid w:val="00D17E53"/>
    <w:rsid w:val="00D17E65"/>
    <w:rsid w:val="00D20025"/>
    <w:rsid w:val="00D206F3"/>
    <w:rsid w:val="00D20929"/>
    <w:rsid w:val="00D21958"/>
    <w:rsid w:val="00D21BDF"/>
    <w:rsid w:val="00D21DA8"/>
    <w:rsid w:val="00D220B0"/>
    <w:rsid w:val="00D22A5F"/>
    <w:rsid w:val="00D23B8B"/>
    <w:rsid w:val="00D23BBE"/>
    <w:rsid w:val="00D23DEF"/>
    <w:rsid w:val="00D244E9"/>
    <w:rsid w:val="00D249D1"/>
    <w:rsid w:val="00D24E9C"/>
    <w:rsid w:val="00D25245"/>
    <w:rsid w:val="00D2640A"/>
    <w:rsid w:val="00D266BF"/>
    <w:rsid w:val="00D27AF3"/>
    <w:rsid w:val="00D27E38"/>
    <w:rsid w:val="00D3173F"/>
    <w:rsid w:val="00D31C0A"/>
    <w:rsid w:val="00D31CEC"/>
    <w:rsid w:val="00D32D48"/>
    <w:rsid w:val="00D32EFC"/>
    <w:rsid w:val="00D32F3A"/>
    <w:rsid w:val="00D34BC2"/>
    <w:rsid w:val="00D3561F"/>
    <w:rsid w:val="00D35979"/>
    <w:rsid w:val="00D35AFD"/>
    <w:rsid w:val="00D35C8D"/>
    <w:rsid w:val="00D35EB7"/>
    <w:rsid w:val="00D36399"/>
    <w:rsid w:val="00D36565"/>
    <w:rsid w:val="00D366F2"/>
    <w:rsid w:val="00D37DB9"/>
    <w:rsid w:val="00D403FF"/>
    <w:rsid w:val="00D4049F"/>
    <w:rsid w:val="00D406DB"/>
    <w:rsid w:val="00D40E2F"/>
    <w:rsid w:val="00D40F92"/>
    <w:rsid w:val="00D42300"/>
    <w:rsid w:val="00D42E27"/>
    <w:rsid w:val="00D4392D"/>
    <w:rsid w:val="00D43B2C"/>
    <w:rsid w:val="00D43C08"/>
    <w:rsid w:val="00D44677"/>
    <w:rsid w:val="00D4470B"/>
    <w:rsid w:val="00D44A14"/>
    <w:rsid w:val="00D44A7C"/>
    <w:rsid w:val="00D45034"/>
    <w:rsid w:val="00D45FD7"/>
    <w:rsid w:val="00D4666D"/>
    <w:rsid w:val="00D46F40"/>
    <w:rsid w:val="00D5051C"/>
    <w:rsid w:val="00D50692"/>
    <w:rsid w:val="00D506F4"/>
    <w:rsid w:val="00D50D47"/>
    <w:rsid w:val="00D5149A"/>
    <w:rsid w:val="00D51D7C"/>
    <w:rsid w:val="00D521C9"/>
    <w:rsid w:val="00D52667"/>
    <w:rsid w:val="00D52B2C"/>
    <w:rsid w:val="00D532AA"/>
    <w:rsid w:val="00D539AC"/>
    <w:rsid w:val="00D53DF3"/>
    <w:rsid w:val="00D543C1"/>
    <w:rsid w:val="00D54693"/>
    <w:rsid w:val="00D556DA"/>
    <w:rsid w:val="00D55B7A"/>
    <w:rsid w:val="00D56165"/>
    <w:rsid w:val="00D5679F"/>
    <w:rsid w:val="00D56AEB"/>
    <w:rsid w:val="00D56F94"/>
    <w:rsid w:val="00D57632"/>
    <w:rsid w:val="00D57EB7"/>
    <w:rsid w:val="00D6037D"/>
    <w:rsid w:val="00D604C7"/>
    <w:rsid w:val="00D606A6"/>
    <w:rsid w:val="00D60E37"/>
    <w:rsid w:val="00D61770"/>
    <w:rsid w:val="00D61AB6"/>
    <w:rsid w:val="00D64046"/>
    <w:rsid w:val="00D64C06"/>
    <w:rsid w:val="00D64C81"/>
    <w:rsid w:val="00D64F98"/>
    <w:rsid w:val="00D652C7"/>
    <w:rsid w:val="00D65DBE"/>
    <w:rsid w:val="00D65DD1"/>
    <w:rsid w:val="00D6665C"/>
    <w:rsid w:val="00D6669A"/>
    <w:rsid w:val="00D667C5"/>
    <w:rsid w:val="00D66844"/>
    <w:rsid w:val="00D67DB9"/>
    <w:rsid w:val="00D70FBB"/>
    <w:rsid w:val="00D71584"/>
    <w:rsid w:val="00D71EDF"/>
    <w:rsid w:val="00D73247"/>
    <w:rsid w:val="00D73314"/>
    <w:rsid w:val="00D738F8"/>
    <w:rsid w:val="00D7447F"/>
    <w:rsid w:val="00D74534"/>
    <w:rsid w:val="00D74D05"/>
    <w:rsid w:val="00D74D0C"/>
    <w:rsid w:val="00D75347"/>
    <w:rsid w:val="00D75D36"/>
    <w:rsid w:val="00D75D90"/>
    <w:rsid w:val="00D75DA7"/>
    <w:rsid w:val="00D76198"/>
    <w:rsid w:val="00D76C52"/>
    <w:rsid w:val="00D7764F"/>
    <w:rsid w:val="00D77792"/>
    <w:rsid w:val="00D77E3B"/>
    <w:rsid w:val="00D77F26"/>
    <w:rsid w:val="00D809B4"/>
    <w:rsid w:val="00D80F11"/>
    <w:rsid w:val="00D818CA"/>
    <w:rsid w:val="00D81CB8"/>
    <w:rsid w:val="00D81DAA"/>
    <w:rsid w:val="00D82304"/>
    <w:rsid w:val="00D82940"/>
    <w:rsid w:val="00D82DBD"/>
    <w:rsid w:val="00D8304D"/>
    <w:rsid w:val="00D8316E"/>
    <w:rsid w:val="00D831A4"/>
    <w:rsid w:val="00D852D1"/>
    <w:rsid w:val="00D85B46"/>
    <w:rsid w:val="00D85C78"/>
    <w:rsid w:val="00D8654D"/>
    <w:rsid w:val="00D867C0"/>
    <w:rsid w:val="00D8738A"/>
    <w:rsid w:val="00D87AE1"/>
    <w:rsid w:val="00D904F1"/>
    <w:rsid w:val="00D907EC"/>
    <w:rsid w:val="00D90E3A"/>
    <w:rsid w:val="00D91D67"/>
    <w:rsid w:val="00D92012"/>
    <w:rsid w:val="00D925EC"/>
    <w:rsid w:val="00D927FD"/>
    <w:rsid w:val="00D929BE"/>
    <w:rsid w:val="00D93035"/>
    <w:rsid w:val="00D93131"/>
    <w:rsid w:val="00D93725"/>
    <w:rsid w:val="00D93BDC"/>
    <w:rsid w:val="00D94486"/>
    <w:rsid w:val="00D9525A"/>
    <w:rsid w:val="00D9541F"/>
    <w:rsid w:val="00D95D66"/>
    <w:rsid w:val="00D96178"/>
    <w:rsid w:val="00D9675D"/>
    <w:rsid w:val="00D968B1"/>
    <w:rsid w:val="00D96E03"/>
    <w:rsid w:val="00D97BEA"/>
    <w:rsid w:val="00D97FDC"/>
    <w:rsid w:val="00DA0F48"/>
    <w:rsid w:val="00DA10A9"/>
    <w:rsid w:val="00DA12B2"/>
    <w:rsid w:val="00DA1D78"/>
    <w:rsid w:val="00DA1DB6"/>
    <w:rsid w:val="00DA20F4"/>
    <w:rsid w:val="00DA23A6"/>
    <w:rsid w:val="00DA3345"/>
    <w:rsid w:val="00DA47F0"/>
    <w:rsid w:val="00DA4E23"/>
    <w:rsid w:val="00DA4EF7"/>
    <w:rsid w:val="00DA50D4"/>
    <w:rsid w:val="00DA621C"/>
    <w:rsid w:val="00DA7221"/>
    <w:rsid w:val="00DA7395"/>
    <w:rsid w:val="00DA79F5"/>
    <w:rsid w:val="00DA7CB3"/>
    <w:rsid w:val="00DA7EC2"/>
    <w:rsid w:val="00DA7EF1"/>
    <w:rsid w:val="00DB06C8"/>
    <w:rsid w:val="00DB1307"/>
    <w:rsid w:val="00DB23E6"/>
    <w:rsid w:val="00DB4A62"/>
    <w:rsid w:val="00DB4BCD"/>
    <w:rsid w:val="00DB5257"/>
    <w:rsid w:val="00DB5BB6"/>
    <w:rsid w:val="00DB5CE3"/>
    <w:rsid w:val="00DB5D9D"/>
    <w:rsid w:val="00DB65B3"/>
    <w:rsid w:val="00DB70F8"/>
    <w:rsid w:val="00DB7C86"/>
    <w:rsid w:val="00DC088A"/>
    <w:rsid w:val="00DC1130"/>
    <w:rsid w:val="00DC1DCD"/>
    <w:rsid w:val="00DC1E11"/>
    <w:rsid w:val="00DC26A3"/>
    <w:rsid w:val="00DC29AB"/>
    <w:rsid w:val="00DC2FE5"/>
    <w:rsid w:val="00DC471B"/>
    <w:rsid w:val="00DC488A"/>
    <w:rsid w:val="00DC4BFC"/>
    <w:rsid w:val="00DC4E4B"/>
    <w:rsid w:val="00DC4F09"/>
    <w:rsid w:val="00DC53D6"/>
    <w:rsid w:val="00DC618F"/>
    <w:rsid w:val="00DC76CC"/>
    <w:rsid w:val="00DC7C19"/>
    <w:rsid w:val="00DD0328"/>
    <w:rsid w:val="00DD1F6F"/>
    <w:rsid w:val="00DD2292"/>
    <w:rsid w:val="00DD25DB"/>
    <w:rsid w:val="00DD2BC8"/>
    <w:rsid w:val="00DD2CB8"/>
    <w:rsid w:val="00DD2FDC"/>
    <w:rsid w:val="00DD353A"/>
    <w:rsid w:val="00DD3686"/>
    <w:rsid w:val="00DD3824"/>
    <w:rsid w:val="00DD4353"/>
    <w:rsid w:val="00DD4F96"/>
    <w:rsid w:val="00DD50F6"/>
    <w:rsid w:val="00DD6253"/>
    <w:rsid w:val="00DD6B5A"/>
    <w:rsid w:val="00DD78B0"/>
    <w:rsid w:val="00DD78E5"/>
    <w:rsid w:val="00DD78FF"/>
    <w:rsid w:val="00DD7D79"/>
    <w:rsid w:val="00DE01C0"/>
    <w:rsid w:val="00DE15A0"/>
    <w:rsid w:val="00DE2EBA"/>
    <w:rsid w:val="00DE2FD9"/>
    <w:rsid w:val="00DE3E22"/>
    <w:rsid w:val="00DE4F89"/>
    <w:rsid w:val="00DE599E"/>
    <w:rsid w:val="00DE6BE6"/>
    <w:rsid w:val="00DE743F"/>
    <w:rsid w:val="00DE7793"/>
    <w:rsid w:val="00DE7F36"/>
    <w:rsid w:val="00DF0354"/>
    <w:rsid w:val="00DF0397"/>
    <w:rsid w:val="00DF0F9A"/>
    <w:rsid w:val="00DF1558"/>
    <w:rsid w:val="00DF1A0A"/>
    <w:rsid w:val="00DF1D1A"/>
    <w:rsid w:val="00DF1E95"/>
    <w:rsid w:val="00DF4C4D"/>
    <w:rsid w:val="00DF551E"/>
    <w:rsid w:val="00DF56AF"/>
    <w:rsid w:val="00DF5DEC"/>
    <w:rsid w:val="00DF5E48"/>
    <w:rsid w:val="00DF6033"/>
    <w:rsid w:val="00DF7F5A"/>
    <w:rsid w:val="00E00A05"/>
    <w:rsid w:val="00E00FC2"/>
    <w:rsid w:val="00E01077"/>
    <w:rsid w:val="00E01568"/>
    <w:rsid w:val="00E01A9C"/>
    <w:rsid w:val="00E022A2"/>
    <w:rsid w:val="00E03022"/>
    <w:rsid w:val="00E030DE"/>
    <w:rsid w:val="00E03A51"/>
    <w:rsid w:val="00E03B6B"/>
    <w:rsid w:val="00E0408B"/>
    <w:rsid w:val="00E04969"/>
    <w:rsid w:val="00E04FC7"/>
    <w:rsid w:val="00E0514B"/>
    <w:rsid w:val="00E053F0"/>
    <w:rsid w:val="00E05972"/>
    <w:rsid w:val="00E05DD2"/>
    <w:rsid w:val="00E05E8E"/>
    <w:rsid w:val="00E05F4B"/>
    <w:rsid w:val="00E06030"/>
    <w:rsid w:val="00E06DEC"/>
    <w:rsid w:val="00E070B6"/>
    <w:rsid w:val="00E072BF"/>
    <w:rsid w:val="00E075B5"/>
    <w:rsid w:val="00E0770E"/>
    <w:rsid w:val="00E0797A"/>
    <w:rsid w:val="00E10871"/>
    <w:rsid w:val="00E10D61"/>
    <w:rsid w:val="00E1104B"/>
    <w:rsid w:val="00E113D7"/>
    <w:rsid w:val="00E119BB"/>
    <w:rsid w:val="00E1287E"/>
    <w:rsid w:val="00E12EA1"/>
    <w:rsid w:val="00E130A2"/>
    <w:rsid w:val="00E1335E"/>
    <w:rsid w:val="00E1359B"/>
    <w:rsid w:val="00E1411B"/>
    <w:rsid w:val="00E1543C"/>
    <w:rsid w:val="00E156AB"/>
    <w:rsid w:val="00E159DB"/>
    <w:rsid w:val="00E169CE"/>
    <w:rsid w:val="00E16BF7"/>
    <w:rsid w:val="00E1736A"/>
    <w:rsid w:val="00E176F7"/>
    <w:rsid w:val="00E17707"/>
    <w:rsid w:val="00E179D7"/>
    <w:rsid w:val="00E21845"/>
    <w:rsid w:val="00E21CE2"/>
    <w:rsid w:val="00E2264F"/>
    <w:rsid w:val="00E2290A"/>
    <w:rsid w:val="00E22A4B"/>
    <w:rsid w:val="00E22D9F"/>
    <w:rsid w:val="00E2302D"/>
    <w:rsid w:val="00E230D9"/>
    <w:rsid w:val="00E23DCC"/>
    <w:rsid w:val="00E23E36"/>
    <w:rsid w:val="00E23F17"/>
    <w:rsid w:val="00E25159"/>
    <w:rsid w:val="00E253B0"/>
    <w:rsid w:val="00E253B9"/>
    <w:rsid w:val="00E270B7"/>
    <w:rsid w:val="00E276DE"/>
    <w:rsid w:val="00E2771C"/>
    <w:rsid w:val="00E27BFB"/>
    <w:rsid w:val="00E3003C"/>
    <w:rsid w:val="00E30598"/>
    <w:rsid w:val="00E310D2"/>
    <w:rsid w:val="00E316F0"/>
    <w:rsid w:val="00E319D1"/>
    <w:rsid w:val="00E319EF"/>
    <w:rsid w:val="00E32C0D"/>
    <w:rsid w:val="00E3301C"/>
    <w:rsid w:val="00E33A3F"/>
    <w:rsid w:val="00E33AC4"/>
    <w:rsid w:val="00E34071"/>
    <w:rsid w:val="00E340C1"/>
    <w:rsid w:val="00E341FF"/>
    <w:rsid w:val="00E34341"/>
    <w:rsid w:val="00E360B1"/>
    <w:rsid w:val="00E36500"/>
    <w:rsid w:val="00E36F71"/>
    <w:rsid w:val="00E37021"/>
    <w:rsid w:val="00E376FD"/>
    <w:rsid w:val="00E37D72"/>
    <w:rsid w:val="00E41C08"/>
    <w:rsid w:val="00E41E4E"/>
    <w:rsid w:val="00E42610"/>
    <w:rsid w:val="00E42B5C"/>
    <w:rsid w:val="00E431EB"/>
    <w:rsid w:val="00E43207"/>
    <w:rsid w:val="00E43D4F"/>
    <w:rsid w:val="00E43E77"/>
    <w:rsid w:val="00E440BE"/>
    <w:rsid w:val="00E44A95"/>
    <w:rsid w:val="00E44FC3"/>
    <w:rsid w:val="00E455DB"/>
    <w:rsid w:val="00E464A1"/>
    <w:rsid w:val="00E4691A"/>
    <w:rsid w:val="00E46D19"/>
    <w:rsid w:val="00E472D6"/>
    <w:rsid w:val="00E47331"/>
    <w:rsid w:val="00E473C6"/>
    <w:rsid w:val="00E47C17"/>
    <w:rsid w:val="00E47C1B"/>
    <w:rsid w:val="00E47D87"/>
    <w:rsid w:val="00E50E93"/>
    <w:rsid w:val="00E5147E"/>
    <w:rsid w:val="00E51F14"/>
    <w:rsid w:val="00E52E8C"/>
    <w:rsid w:val="00E531C7"/>
    <w:rsid w:val="00E53BFD"/>
    <w:rsid w:val="00E54185"/>
    <w:rsid w:val="00E5439C"/>
    <w:rsid w:val="00E54A01"/>
    <w:rsid w:val="00E54A30"/>
    <w:rsid w:val="00E54ACB"/>
    <w:rsid w:val="00E55219"/>
    <w:rsid w:val="00E5591E"/>
    <w:rsid w:val="00E559E0"/>
    <w:rsid w:val="00E55E98"/>
    <w:rsid w:val="00E560CF"/>
    <w:rsid w:val="00E565FD"/>
    <w:rsid w:val="00E5686B"/>
    <w:rsid w:val="00E56EBF"/>
    <w:rsid w:val="00E57577"/>
    <w:rsid w:val="00E57746"/>
    <w:rsid w:val="00E57A16"/>
    <w:rsid w:val="00E62EE2"/>
    <w:rsid w:val="00E63848"/>
    <w:rsid w:val="00E64192"/>
    <w:rsid w:val="00E642A5"/>
    <w:rsid w:val="00E65694"/>
    <w:rsid w:val="00E65997"/>
    <w:rsid w:val="00E65A14"/>
    <w:rsid w:val="00E66061"/>
    <w:rsid w:val="00E66339"/>
    <w:rsid w:val="00E66480"/>
    <w:rsid w:val="00E6654E"/>
    <w:rsid w:val="00E671A9"/>
    <w:rsid w:val="00E674D3"/>
    <w:rsid w:val="00E678CF"/>
    <w:rsid w:val="00E67C1B"/>
    <w:rsid w:val="00E7040A"/>
    <w:rsid w:val="00E70744"/>
    <w:rsid w:val="00E71C9B"/>
    <w:rsid w:val="00E7256B"/>
    <w:rsid w:val="00E72703"/>
    <w:rsid w:val="00E72CBB"/>
    <w:rsid w:val="00E7301C"/>
    <w:rsid w:val="00E731C7"/>
    <w:rsid w:val="00E7392E"/>
    <w:rsid w:val="00E739C6"/>
    <w:rsid w:val="00E73A59"/>
    <w:rsid w:val="00E73B21"/>
    <w:rsid w:val="00E73D5D"/>
    <w:rsid w:val="00E74045"/>
    <w:rsid w:val="00E75123"/>
    <w:rsid w:val="00E75464"/>
    <w:rsid w:val="00E7597B"/>
    <w:rsid w:val="00E75EE7"/>
    <w:rsid w:val="00E76086"/>
    <w:rsid w:val="00E767F6"/>
    <w:rsid w:val="00E76BAF"/>
    <w:rsid w:val="00E76EB5"/>
    <w:rsid w:val="00E76F27"/>
    <w:rsid w:val="00E77AE8"/>
    <w:rsid w:val="00E77AF4"/>
    <w:rsid w:val="00E77F60"/>
    <w:rsid w:val="00E80402"/>
    <w:rsid w:val="00E80B46"/>
    <w:rsid w:val="00E80CAD"/>
    <w:rsid w:val="00E816BD"/>
    <w:rsid w:val="00E81DE0"/>
    <w:rsid w:val="00E82251"/>
    <w:rsid w:val="00E826D2"/>
    <w:rsid w:val="00E833C2"/>
    <w:rsid w:val="00E83404"/>
    <w:rsid w:val="00E83AE8"/>
    <w:rsid w:val="00E83F8A"/>
    <w:rsid w:val="00E84022"/>
    <w:rsid w:val="00E849D7"/>
    <w:rsid w:val="00E85C4A"/>
    <w:rsid w:val="00E85C9D"/>
    <w:rsid w:val="00E8605C"/>
    <w:rsid w:val="00E86249"/>
    <w:rsid w:val="00E86E7A"/>
    <w:rsid w:val="00E86ECA"/>
    <w:rsid w:val="00E87078"/>
    <w:rsid w:val="00E901C9"/>
    <w:rsid w:val="00E912B1"/>
    <w:rsid w:val="00E916CF"/>
    <w:rsid w:val="00E91B64"/>
    <w:rsid w:val="00E92E61"/>
    <w:rsid w:val="00E93A14"/>
    <w:rsid w:val="00E93C43"/>
    <w:rsid w:val="00E94ABF"/>
    <w:rsid w:val="00E94B79"/>
    <w:rsid w:val="00E94D63"/>
    <w:rsid w:val="00E94F69"/>
    <w:rsid w:val="00E957DB"/>
    <w:rsid w:val="00E95D50"/>
    <w:rsid w:val="00E95E0C"/>
    <w:rsid w:val="00E95FFE"/>
    <w:rsid w:val="00E960CF"/>
    <w:rsid w:val="00E9690B"/>
    <w:rsid w:val="00E97855"/>
    <w:rsid w:val="00E97D0B"/>
    <w:rsid w:val="00E97F74"/>
    <w:rsid w:val="00EA049F"/>
    <w:rsid w:val="00EA04ED"/>
    <w:rsid w:val="00EA174B"/>
    <w:rsid w:val="00EA1849"/>
    <w:rsid w:val="00EA23A3"/>
    <w:rsid w:val="00EA23E8"/>
    <w:rsid w:val="00EA2935"/>
    <w:rsid w:val="00EA3EEC"/>
    <w:rsid w:val="00EA44B1"/>
    <w:rsid w:val="00EA47E7"/>
    <w:rsid w:val="00EA4916"/>
    <w:rsid w:val="00EA4B63"/>
    <w:rsid w:val="00EA5666"/>
    <w:rsid w:val="00EA58AC"/>
    <w:rsid w:val="00EA6044"/>
    <w:rsid w:val="00EA6214"/>
    <w:rsid w:val="00EA63D5"/>
    <w:rsid w:val="00EA64C5"/>
    <w:rsid w:val="00EA6A27"/>
    <w:rsid w:val="00EA7070"/>
    <w:rsid w:val="00EA71A5"/>
    <w:rsid w:val="00EA7FD1"/>
    <w:rsid w:val="00EB093C"/>
    <w:rsid w:val="00EB0B1A"/>
    <w:rsid w:val="00EB13A2"/>
    <w:rsid w:val="00EB1F77"/>
    <w:rsid w:val="00EB2094"/>
    <w:rsid w:val="00EB22B0"/>
    <w:rsid w:val="00EB3D5F"/>
    <w:rsid w:val="00EB3DE2"/>
    <w:rsid w:val="00EB4BA9"/>
    <w:rsid w:val="00EB4D7B"/>
    <w:rsid w:val="00EB517B"/>
    <w:rsid w:val="00EB54A9"/>
    <w:rsid w:val="00EB56AA"/>
    <w:rsid w:val="00EB56DD"/>
    <w:rsid w:val="00EB5EF7"/>
    <w:rsid w:val="00EB61D3"/>
    <w:rsid w:val="00EB698F"/>
    <w:rsid w:val="00EB6B3F"/>
    <w:rsid w:val="00EB6EED"/>
    <w:rsid w:val="00EB7D81"/>
    <w:rsid w:val="00EB7EBD"/>
    <w:rsid w:val="00EC018B"/>
    <w:rsid w:val="00EC0259"/>
    <w:rsid w:val="00EC029A"/>
    <w:rsid w:val="00EC08A5"/>
    <w:rsid w:val="00EC1224"/>
    <w:rsid w:val="00EC16B9"/>
    <w:rsid w:val="00EC1ABA"/>
    <w:rsid w:val="00EC1AC5"/>
    <w:rsid w:val="00EC1B1B"/>
    <w:rsid w:val="00EC2211"/>
    <w:rsid w:val="00EC2B8F"/>
    <w:rsid w:val="00EC2FC0"/>
    <w:rsid w:val="00EC35E8"/>
    <w:rsid w:val="00EC3665"/>
    <w:rsid w:val="00EC4598"/>
    <w:rsid w:val="00EC5548"/>
    <w:rsid w:val="00EC5797"/>
    <w:rsid w:val="00EC6231"/>
    <w:rsid w:val="00EC632D"/>
    <w:rsid w:val="00EC637E"/>
    <w:rsid w:val="00EC6B9A"/>
    <w:rsid w:val="00EC7CC5"/>
    <w:rsid w:val="00EC7E1C"/>
    <w:rsid w:val="00EC7FEA"/>
    <w:rsid w:val="00ED002C"/>
    <w:rsid w:val="00ED05F2"/>
    <w:rsid w:val="00ED0925"/>
    <w:rsid w:val="00ED1380"/>
    <w:rsid w:val="00ED1FBC"/>
    <w:rsid w:val="00ED20A5"/>
    <w:rsid w:val="00ED20EA"/>
    <w:rsid w:val="00ED30C2"/>
    <w:rsid w:val="00ED35DF"/>
    <w:rsid w:val="00ED418C"/>
    <w:rsid w:val="00ED45CE"/>
    <w:rsid w:val="00ED473C"/>
    <w:rsid w:val="00ED4B4F"/>
    <w:rsid w:val="00ED54B7"/>
    <w:rsid w:val="00ED71A4"/>
    <w:rsid w:val="00ED73DC"/>
    <w:rsid w:val="00ED73DD"/>
    <w:rsid w:val="00ED757F"/>
    <w:rsid w:val="00EE0201"/>
    <w:rsid w:val="00EE034F"/>
    <w:rsid w:val="00EE0844"/>
    <w:rsid w:val="00EE0F5A"/>
    <w:rsid w:val="00EE0FD5"/>
    <w:rsid w:val="00EE1544"/>
    <w:rsid w:val="00EE1697"/>
    <w:rsid w:val="00EE1D7C"/>
    <w:rsid w:val="00EE24C1"/>
    <w:rsid w:val="00EE2758"/>
    <w:rsid w:val="00EE2A36"/>
    <w:rsid w:val="00EE4F75"/>
    <w:rsid w:val="00EE5153"/>
    <w:rsid w:val="00EE5B0C"/>
    <w:rsid w:val="00EE5EB3"/>
    <w:rsid w:val="00EE660F"/>
    <w:rsid w:val="00EE66EA"/>
    <w:rsid w:val="00EE681C"/>
    <w:rsid w:val="00EE6C6A"/>
    <w:rsid w:val="00EE7676"/>
    <w:rsid w:val="00EE7691"/>
    <w:rsid w:val="00EF00D7"/>
    <w:rsid w:val="00EF01F7"/>
    <w:rsid w:val="00EF06EB"/>
    <w:rsid w:val="00EF1579"/>
    <w:rsid w:val="00EF15CA"/>
    <w:rsid w:val="00EF1B67"/>
    <w:rsid w:val="00EF205D"/>
    <w:rsid w:val="00EF21FC"/>
    <w:rsid w:val="00EF2E46"/>
    <w:rsid w:val="00EF378F"/>
    <w:rsid w:val="00EF38E7"/>
    <w:rsid w:val="00EF3CF8"/>
    <w:rsid w:val="00EF4059"/>
    <w:rsid w:val="00EF4063"/>
    <w:rsid w:val="00EF446B"/>
    <w:rsid w:val="00EF47D1"/>
    <w:rsid w:val="00EF4BC5"/>
    <w:rsid w:val="00EF5722"/>
    <w:rsid w:val="00EF5866"/>
    <w:rsid w:val="00EF59C1"/>
    <w:rsid w:val="00EF64AD"/>
    <w:rsid w:val="00EF65CD"/>
    <w:rsid w:val="00EF6BE1"/>
    <w:rsid w:val="00EF7077"/>
    <w:rsid w:val="00EF748A"/>
    <w:rsid w:val="00F00749"/>
    <w:rsid w:val="00F00DD6"/>
    <w:rsid w:val="00F00FFB"/>
    <w:rsid w:val="00F0125C"/>
    <w:rsid w:val="00F01867"/>
    <w:rsid w:val="00F01C62"/>
    <w:rsid w:val="00F01F66"/>
    <w:rsid w:val="00F028C1"/>
    <w:rsid w:val="00F03B86"/>
    <w:rsid w:val="00F044AA"/>
    <w:rsid w:val="00F04BB9"/>
    <w:rsid w:val="00F04CF6"/>
    <w:rsid w:val="00F04EF2"/>
    <w:rsid w:val="00F0545F"/>
    <w:rsid w:val="00F06A1D"/>
    <w:rsid w:val="00F0721A"/>
    <w:rsid w:val="00F0765C"/>
    <w:rsid w:val="00F079F0"/>
    <w:rsid w:val="00F07A61"/>
    <w:rsid w:val="00F100C6"/>
    <w:rsid w:val="00F111CB"/>
    <w:rsid w:val="00F11384"/>
    <w:rsid w:val="00F1143C"/>
    <w:rsid w:val="00F11542"/>
    <w:rsid w:val="00F130CB"/>
    <w:rsid w:val="00F131FA"/>
    <w:rsid w:val="00F13716"/>
    <w:rsid w:val="00F139B4"/>
    <w:rsid w:val="00F14EA7"/>
    <w:rsid w:val="00F15CC1"/>
    <w:rsid w:val="00F15E28"/>
    <w:rsid w:val="00F163F2"/>
    <w:rsid w:val="00F166CC"/>
    <w:rsid w:val="00F167EF"/>
    <w:rsid w:val="00F16B7D"/>
    <w:rsid w:val="00F16E91"/>
    <w:rsid w:val="00F16F57"/>
    <w:rsid w:val="00F16FB6"/>
    <w:rsid w:val="00F17189"/>
    <w:rsid w:val="00F17269"/>
    <w:rsid w:val="00F17F5C"/>
    <w:rsid w:val="00F205BC"/>
    <w:rsid w:val="00F20CE8"/>
    <w:rsid w:val="00F2151E"/>
    <w:rsid w:val="00F21FDD"/>
    <w:rsid w:val="00F224A0"/>
    <w:rsid w:val="00F22C53"/>
    <w:rsid w:val="00F22CD5"/>
    <w:rsid w:val="00F23373"/>
    <w:rsid w:val="00F23697"/>
    <w:rsid w:val="00F2383B"/>
    <w:rsid w:val="00F244A3"/>
    <w:rsid w:val="00F24AA4"/>
    <w:rsid w:val="00F251B7"/>
    <w:rsid w:val="00F274F5"/>
    <w:rsid w:val="00F275A2"/>
    <w:rsid w:val="00F2797F"/>
    <w:rsid w:val="00F27CE1"/>
    <w:rsid w:val="00F27CE5"/>
    <w:rsid w:val="00F300D3"/>
    <w:rsid w:val="00F3092B"/>
    <w:rsid w:val="00F30B99"/>
    <w:rsid w:val="00F30BCE"/>
    <w:rsid w:val="00F31310"/>
    <w:rsid w:val="00F31875"/>
    <w:rsid w:val="00F3193A"/>
    <w:rsid w:val="00F31B94"/>
    <w:rsid w:val="00F32226"/>
    <w:rsid w:val="00F3246F"/>
    <w:rsid w:val="00F32DA9"/>
    <w:rsid w:val="00F33139"/>
    <w:rsid w:val="00F33201"/>
    <w:rsid w:val="00F33BFA"/>
    <w:rsid w:val="00F34108"/>
    <w:rsid w:val="00F34821"/>
    <w:rsid w:val="00F34A47"/>
    <w:rsid w:val="00F35D66"/>
    <w:rsid w:val="00F361EB"/>
    <w:rsid w:val="00F36713"/>
    <w:rsid w:val="00F36F49"/>
    <w:rsid w:val="00F3769D"/>
    <w:rsid w:val="00F379E1"/>
    <w:rsid w:val="00F37C9E"/>
    <w:rsid w:val="00F40FB6"/>
    <w:rsid w:val="00F41374"/>
    <w:rsid w:val="00F413DB"/>
    <w:rsid w:val="00F42F3D"/>
    <w:rsid w:val="00F430EB"/>
    <w:rsid w:val="00F430FB"/>
    <w:rsid w:val="00F43CA5"/>
    <w:rsid w:val="00F44C39"/>
    <w:rsid w:val="00F45016"/>
    <w:rsid w:val="00F45177"/>
    <w:rsid w:val="00F454D3"/>
    <w:rsid w:val="00F45530"/>
    <w:rsid w:val="00F45FE4"/>
    <w:rsid w:val="00F462C9"/>
    <w:rsid w:val="00F46343"/>
    <w:rsid w:val="00F47161"/>
    <w:rsid w:val="00F5041C"/>
    <w:rsid w:val="00F522DC"/>
    <w:rsid w:val="00F525F9"/>
    <w:rsid w:val="00F526D1"/>
    <w:rsid w:val="00F52A56"/>
    <w:rsid w:val="00F53921"/>
    <w:rsid w:val="00F53AB8"/>
    <w:rsid w:val="00F53F1B"/>
    <w:rsid w:val="00F542A3"/>
    <w:rsid w:val="00F5453E"/>
    <w:rsid w:val="00F54627"/>
    <w:rsid w:val="00F548AA"/>
    <w:rsid w:val="00F54F98"/>
    <w:rsid w:val="00F552D5"/>
    <w:rsid w:val="00F55DBD"/>
    <w:rsid w:val="00F55FB6"/>
    <w:rsid w:val="00F56339"/>
    <w:rsid w:val="00F566A3"/>
    <w:rsid w:val="00F56B4F"/>
    <w:rsid w:val="00F5755C"/>
    <w:rsid w:val="00F5765D"/>
    <w:rsid w:val="00F57F13"/>
    <w:rsid w:val="00F615F0"/>
    <w:rsid w:val="00F619E8"/>
    <w:rsid w:val="00F61E06"/>
    <w:rsid w:val="00F62098"/>
    <w:rsid w:val="00F6289D"/>
    <w:rsid w:val="00F632E2"/>
    <w:rsid w:val="00F6343E"/>
    <w:rsid w:val="00F63476"/>
    <w:rsid w:val="00F635AF"/>
    <w:rsid w:val="00F63A6E"/>
    <w:rsid w:val="00F6405D"/>
    <w:rsid w:val="00F64431"/>
    <w:rsid w:val="00F64EB3"/>
    <w:rsid w:val="00F650F3"/>
    <w:rsid w:val="00F651AD"/>
    <w:rsid w:val="00F6538A"/>
    <w:rsid w:val="00F65685"/>
    <w:rsid w:val="00F656AF"/>
    <w:rsid w:val="00F656B4"/>
    <w:rsid w:val="00F658C8"/>
    <w:rsid w:val="00F65B84"/>
    <w:rsid w:val="00F6717B"/>
    <w:rsid w:val="00F67209"/>
    <w:rsid w:val="00F67870"/>
    <w:rsid w:val="00F70215"/>
    <w:rsid w:val="00F70415"/>
    <w:rsid w:val="00F70693"/>
    <w:rsid w:val="00F70FAB"/>
    <w:rsid w:val="00F71970"/>
    <w:rsid w:val="00F723A5"/>
    <w:rsid w:val="00F73040"/>
    <w:rsid w:val="00F737FA"/>
    <w:rsid w:val="00F73E50"/>
    <w:rsid w:val="00F73EB8"/>
    <w:rsid w:val="00F73F68"/>
    <w:rsid w:val="00F74439"/>
    <w:rsid w:val="00F74776"/>
    <w:rsid w:val="00F74C98"/>
    <w:rsid w:val="00F7538A"/>
    <w:rsid w:val="00F75975"/>
    <w:rsid w:val="00F75CBF"/>
    <w:rsid w:val="00F75D2A"/>
    <w:rsid w:val="00F75D58"/>
    <w:rsid w:val="00F7652D"/>
    <w:rsid w:val="00F76C97"/>
    <w:rsid w:val="00F77013"/>
    <w:rsid w:val="00F7704B"/>
    <w:rsid w:val="00F7710B"/>
    <w:rsid w:val="00F77A9E"/>
    <w:rsid w:val="00F80033"/>
    <w:rsid w:val="00F8004F"/>
    <w:rsid w:val="00F8025C"/>
    <w:rsid w:val="00F803E7"/>
    <w:rsid w:val="00F80B61"/>
    <w:rsid w:val="00F81A42"/>
    <w:rsid w:val="00F8200B"/>
    <w:rsid w:val="00F835DA"/>
    <w:rsid w:val="00F83779"/>
    <w:rsid w:val="00F8391B"/>
    <w:rsid w:val="00F842A6"/>
    <w:rsid w:val="00F84635"/>
    <w:rsid w:val="00F84728"/>
    <w:rsid w:val="00F84E12"/>
    <w:rsid w:val="00F84F56"/>
    <w:rsid w:val="00F861B2"/>
    <w:rsid w:val="00F86AD9"/>
    <w:rsid w:val="00F87617"/>
    <w:rsid w:val="00F90104"/>
    <w:rsid w:val="00F90BF3"/>
    <w:rsid w:val="00F92EC8"/>
    <w:rsid w:val="00F93699"/>
    <w:rsid w:val="00F93833"/>
    <w:rsid w:val="00F93E4D"/>
    <w:rsid w:val="00F93EFE"/>
    <w:rsid w:val="00F93F20"/>
    <w:rsid w:val="00F9486A"/>
    <w:rsid w:val="00F95114"/>
    <w:rsid w:val="00F9533E"/>
    <w:rsid w:val="00F958A8"/>
    <w:rsid w:val="00F95BC8"/>
    <w:rsid w:val="00F95D49"/>
    <w:rsid w:val="00F97538"/>
    <w:rsid w:val="00FA010B"/>
    <w:rsid w:val="00FA08E2"/>
    <w:rsid w:val="00FA1347"/>
    <w:rsid w:val="00FA2420"/>
    <w:rsid w:val="00FA2649"/>
    <w:rsid w:val="00FA2709"/>
    <w:rsid w:val="00FA2789"/>
    <w:rsid w:val="00FA2F18"/>
    <w:rsid w:val="00FA353F"/>
    <w:rsid w:val="00FA3697"/>
    <w:rsid w:val="00FA43E9"/>
    <w:rsid w:val="00FA4427"/>
    <w:rsid w:val="00FA4B50"/>
    <w:rsid w:val="00FA4CBD"/>
    <w:rsid w:val="00FA4FD8"/>
    <w:rsid w:val="00FA5A05"/>
    <w:rsid w:val="00FA74EA"/>
    <w:rsid w:val="00FB01C4"/>
    <w:rsid w:val="00FB08C4"/>
    <w:rsid w:val="00FB1200"/>
    <w:rsid w:val="00FB16C8"/>
    <w:rsid w:val="00FB16F2"/>
    <w:rsid w:val="00FB171F"/>
    <w:rsid w:val="00FB1BE0"/>
    <w:rsid w:val="00FB23FC"/>
    <w:rsid w:val="00FB25BF"/>
    <w:rsid w:val="00FB26B6"/>
    <w:rsid w:val="00FB2D03"/>
    <w:rsid w:val="00FB3096"/>
    <w:rsid w:val="00FB3A61"/>
    <w:rsid w:val="00FB453B"/>
    <w:rsid w:val="00FB4ADD"/>
    <w:rsid w:val="00FB4F92"/>
    <w:rsid w:val="00FB4FC8"/>
    <w:rsid w:val="00FB6AE0"/>
    <w:rsid w:val="00FB75E1"/>
    <w:rsid w:val="00FB7977"/>
    <w:rsid w:val="00FB7C15"/>
    <w:rsid w:val="00FB7C16"/>
    <w:rsid w:val="00FC155A"/>
    <w:rsid w:val="00FC1B0B"/>
    <w:rsid w:val="00FC2AF4"/>
    <w:rsid w:val="00FC3DB5"/>
    <w:rsid w:val="00FC4190"/>
    <w:rsid w:val="00FC425B"/>
    <w:rsid w:val="00FC4289"/>
    <w:rsid w:val="00FC54B8"/>
    <w:rsid w:val="00FC5EC6"/>
    <w:rsid w:val="00FC61DD"/>
    <w:rsid w:val="00FC66DC"/>
    <w:rsid w:val="00FC6E62"/>
    <w:rsid w:val="00FC7279"/>
    <w:rsid w:val="00FC73F6"/>
    <w:rsid w:val="00FC7716"/>
    <w:rsid w:val="00FC7754"/>
    <w:rsid w:val="00FC796D"/>
    <w:rsid w:val="00FC7BD9"/>
    <w:rsid w:val="00FC7FF5"/>
    <w:rsid w:val="00FD04E2"/>
    <w:rsid w:val="00FD0BC4"/>
    <w:rsid w:val="00FD0EBF"/>
    <w:rsid w:val="00FD110F"/>
    <w:rsid w:val="00FD1208"/>
    <w:rsid w:val="00FD1476"/>
    <w:rsid w:val="00FD1B6F"/>
    <w:rsid w:val="00FD2522"/>
    <w:rsid w:val="00FD3242"/>
    <w:rsid w:val="00FD3D31"/>
    <w:rsid w:val="00FD3D54"/>
    <w:rsid w:val="00FD3D7C"/>
    <w:rsid w:val="00FD51BB"/>
    <w:rsid w:val="00FD5D89"/>
    <w:rsid w:val="00FD6A76"/>
    <w:rsid w:val="00FD6D10"/>
    <w:rsid w:val="00FD6FFC"/>
    <w:rsid w:val="00FD708E"/>
    <w:rsid w:val="00FD7161"/>
    <w:rsid w:val="00FE05DC"/>
    <w:rsid w:val="00FE09A1"/>
    <w:rsid w:val="00FE0A10"/>
    <w:rsid w:val="00FE15AB"/>
    <w:rsid w:val="00FE167F"/>
    <w:rsid w:val="00FE19C6"/>
    <w:rsid w:val="00FE1D23"/>
    <w:rsid w:val="00FE1F1D"/>
    <w:rsid w:val="00FE232B"/>
    <w:rsid w:val="00FE2886"/>
    <w:rsid w:val="00FE2A74"/>
    <w:rsid w:val="00FE3432"/>
    <w:rsid w:val="00FE3564"/>
    <w:rsid w:val="00FE474D"/>
    <w:rsid w:val="00FE5EC2"/>
    <w:rsid w:val="00FE63FA"/>
    <w:rsid w:val="00FE64B1"/>
    <w:rsid w:val="00FE64B3"/>
    <w:rsid w:val="00FE6C05"/>
    <w:rsid w:val="00FE7210"/>
    <w:rsid w:val="00FE7370"/>
    <w:rsid w:val="00FE774A"/>
    <w:rsid w:val="00FE7E27"/>
    <w:rsid w:val="00FF0145"/>
    <w:rsid w:val="00FF01C5"/>
    <w:rsid w:val="00FF14D4"/>
    <w:rsid w:val="00FF1F40"/>
    <w:rsid w:val="00FF20D6"/>
    <w:rsid w:val="00FF3D10"/>
    <w:rsid w:val="00FF431D"/>
    <w:rsid w:val="00FF4CC7"/>
    <w:rsid w:val="00FF4F3A"/>
    <w:rsid w:val="00FF5825"/>
    <w:rsid w:val="00FF5964"/>
    <w:rsid w:val="00FF65E8"/>
    <w:rsid w:val="00FF6929"/>
    <w:rsid w:val="00FF6995"/>
    <w:rsid w:val="00FF75CD"/>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3C"/>
    <w:pPr>
      <w:spacing w:after="200" w:line="276" w:lineRule="auto"/>
    </w:pPr>
    <w:rPr>
      <w:rFonts w:eastAsia="Times New Roman"/>
      <w:sz w:val="22"/>
      <w:szCs w:val="22"/>
    </w:rPr>
  </w:style>
  <w:style w:type="paragraph" w:styleId="1">
    <w:name w:val="heading 1"/>
    <w:basedOn w:val="a"/>
    <w:next w:val="a"/>
    <w:link w:val="10"/>
    <w:uiPriority w:val="99"/>
    <w:qFormat/>
    <w:locked/>
    <w:rsid w:val="001B44CF"/>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C95163"/>
    <w:pPr>
      <w:spacing w:before="180" w:after="75" w:line="240" w:lineRule="auto"/>
      <w:outlineLvl w:val="1"/>
    </w:pPr>
    <w:rPr>
      <w:rFonts w:ascii="Times New Roman" w:eastAsia="Calibri" w:hAnsi="Times New Roman"/>
      <w:color w:val="333333"/>
      <w:sz w:val="26"/>
      <w:szCs w:val="26"/>
    </w:rPr>
  </w:style>
  <w:style w:type="paragraph" w:styleId="3">
    <w:name w:val="heading 3"/>
    <w:basedOn w:val="a"/>
    <w:next w:val="a"/>
    <w:link w:val="30"/>
    <w:unhideWhenUsed/>
    <w:qFormat/>
    <w:locked/>
    <w:rsid w:val="003F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44CF"/>
    <w:rPr>
      <w:rFonts w:ascii="Cambria" w:hAnsi="Cambria" w:cs="Times New Roman"/>
      <w:b/>
      <w:kern w:val="32"/>
      <w:sz w:val="32"/>
    </w:rPr>
  </w:style>
  <w:style w:type="character" w:customStyle="1" w:styleId="20">
    <w:name w:val="Заголовок 2 Знак"/>
    <w:basedOn w:val="a0"/>
    <w:link w:val="2"/>
    <w:uiPriority w:val="99"/>
    <w:locked/>
    <w:rsid w:val="00C95163"/>
    <w:rPr>
      <w:rFonts w:ascii="Times New Roman" w:hAnsi="Times New Roman" w:cs="Times New Roman"/>
      <w:color w:val="333333"/>
      <w:sz w:val="26"/>
      <w:lang w:eastAsia="ru-RU"/>
    </w:rPr>
  </w:style>
  <w:style w:type="paragraph" w:styleId="a3">
    <w:name w:val="List Paragraph"/>
    <w:basedOn w:val="a"/>
    <w:uiPriority w:val="34"/>
    <w:qFormat/>
    <w:rsid w:val="009773D5"/>
    <w:pPr>
      <w:ind w:left="720"/>
      <w:contextualSpacing/>
    </w:pPr>
    <w:rPr>
      <w:rFonts w:eastAsia="Calibri"/>
      <w:lang w:eastAsia="en-US"/>
    </w:rPr>
  </w:style>
  <w:style w:type="character" w:styleId="a4">
    <w:name w:val="Strong"/>
    <w:basedOn w:val="a0"/>
    <w:qFormat/>
    <w:rsid w:val="00C95163"/>
    <w:rPr>
      <w:rFonts w:cs="Times New Roman"/>
      <w:b/>
    </w:rPr>
  </w:style>
  <w:style w:type="paragraph" w:styleId="a5">
    <w:name w:val="Normal (Web)"/>
    <w:aliases w:val="Обычный (Web)1,Обычный (Web),Обычный (веб)211,Обычный (веб)11,Обычный (веб) Знак,Обычный (Web) Знак,Обычный (веб)4,Обычный (Web)11,Обычный (веб)21,Обычный (веб)3,Обычный (Web) Знак Знак Знак Знак"/>
    <w:basedOn w:val="a"/>
    <w:link w:val="11"/>
    <w:uiPriority w:val="99"/>
    <w:rsid w:val="00C95163"/>
    <w:pPr>
      <w:spacing w:before="210" w:after="210" w:line="240" w:lineRule="auto"/>
    </w:pPr>
    <w:rPr>
      <w:rFonts w:ascii="Times New Roman" w:eastAsia="Calibri" w:hAnsi="Times New Roman"/>
      <w:sz w:val="24"/>
      <w:szCs w:val="20"/>
    </w:rPr>
  </w:style>
  <w:style w:type="paragraph" w:customStyle="1" w:styleId="Default">
    <w:name w:val="Default"/>
    <w:rsid w:val="007927D7"/>
    <w:pPr>
      <w:autoSpaceDE w:val="0"/>
      <w:autoSpaceDN w:val="0"/>
      <w:adjustRightInd w:val="0"/>
    </w:pPr>
    <w:rPr>
      <w:rFonts w:ascii="Arial" w:hAnsi="Arial" w:cs="Arial"/>
      <w:color w:val="000000"/>
      <w:sz w:val="24"/>
      <w:szCs w:val="24"/>
      <w:lang w:eastAsia="en-US"/>
    </w:rPr>
  </w:style>
  <w:style w:type="paragraph" w:styleId="a6">
    <w:name w:val="Balloon Text"/>
    <w:basedOn w:val="a"/>
    <w:link w:val="a7"/>
    <w:uiPriority w:val="99"/>
    <w:semiHidden/>
    <w:rsid w:val="002861E9"/>
    <w:pPr>
      <w:spacing w:after="0" w:line="240" w:lineRule="auto"/>
    </w:pPr>
    <w:rPr>
      <w:rFonts w:ascii="Tahoma" w:eastAsia="Calibri" w:hAnsi="Tahoma"/>
      <w:sz w:val="16"/>
      <w:szCs w:val="16"/>
    </w:rPr>
  </w:style>
  <w:style w:type="character" w:customStyle="1" w:styleId="a7">
    <w:name w:val="Текст выноски Знак"/>
    <w:basedOn w:val="a0"/>
    <w:link w:val="a6"/>
    <w:uiPriority w:val="99"/>
    <w:semiHidden/>
    <w:locked/>
    <w:rsid w:val="002861E9"/>
    <w:rPr>
      <w:rFonts w:ascii="Tahoma" w:hAnsi="Tahoma" w:cs="Times New Roman"/>
      <w:sz w:val="16"/>
      <w:lang w:eastAsia="ru-RU"/>
    </w:rPr>
  </w:style>
  <w:style w:type="character" w:customStyle="1" w:styleId="apple-converted-space">
    <w:name w:val="apple-converted-space"/>
    <w:uiPriority w:val="99"/>
    <w:rsid w:val="007D4A61"/>
  </w:style>
  <w:style w:type="paragraph" w:customStyle="1" w:styleId="ConsPlusNormal">
    <w:name w:val="ConsPlusNormal"/>
    <w:rsid w:val="007D4A61"/>
    <w:pPr>
      <w:autoSpaceDE w:val="0"/>
      <w:autoSpaceDN w:val="0"/>
      <w:adjustRightInd w:val="0"/>
    </w:pPr>
    <w:rPr>
      <w:rFonts w:ascii="Times New Roman" w:hAnsi="Times New Roman"/>
      <w:sz w:val="28"/>
      <w:szCs w:val="28"/>
    </w:rPr>
  </w:style>
  <w:style w:type="paragraph" w:customStyle="1" w:styleId="section1">
    <w:name w:val="section1"/>
    <w:basedOn w:val="a"/>
    <w:uiPriority w:val="99"/>
    <w:rsid w:val="00086A48"/>
    <w:pPr>
      <w:spacing w:before="100" w:beforeAutospacing="1" w:after="100" w:afterAutospacing="1" w:line="240" w:lineRule="auto"/>
    </w:pPr>
    <w:rPr>
      <w:rFonts w:ascii="Times New Roman" w:eastAsia="Calibri" w:hAnsi="Times New Roman"/>
      <w:sz w:val="24"/>
      <w:szCs w:val="24"/>
    </w:rPr>
  </w:style>
  <w:style w:type="character" w:styleId="a8">
    <w:name w:val="Emphasis"/>
    <w:basedOn w:val="a0"/>
    <w:qFormat/>
    <w:locked/>
    <w:rsid w:val="00086A48"/>
    <w:rPr>
      <w:rFonts w:cs="Times New Roman"/>
      <w:i/>
    </w:rPr>
  </w:style>
  <w:style w:type="paragraph" w:styleId="a9">
    <w:name w:val="footnote text"/>
    <w:basedOn w:val="a"/>
    <w:link w:val="aa"/>
    <w:rsid w:val="006F15FF"/>
    <w:pPr>
      <w:spacing w:after="0" w:line="240" w:lineRule="auto"/>
    </w:pPr>
    <w:rPr>
      <w:rFonts w:eastAsia="Calibri"/>
      <w:sz w:val="20"/>
      <w:szCs w:val="20"/>
    </w:rPr>
  </w:style>
  <w:style w:type="character" w:customStyle="1" w:styleId="aa">
    <w:name w:val="Текст сноски Знак"/>
    <w:basedOn w:val="a0"/>
    <w:link w:val="a9"/>
    <w:locked/>
    <w:rsid w:val="006F15FF"/>
    <w:rPr>
      <w:rFonts w:ascii="Calibri" w:hAnsi="Calibri" w:cs="Times New Roman"/>
      <w:lang w:val="ru-RU" w:eastAsia="ru-RU"/>
    </w:rPr>
  </w:style>
  <w:style w:type="character" w:styleId="ab">
    <w:name w:val="footnote reference"/>
    <w:basedOn w:val="a0"/>
    <w:rsid w:val="006F15FF"/>
    <w:rPr>
      <w:rFonts w:cs="Times New Roman"/>
      <w:vertAlign w:val="superscript"/>
    </w:rPr>
  </w:style>
  <w:style w:type="character" w:customStyle="1" w:styleId="apple-style-span">
    <w:name w:val="apple-style-span"/>
    <w:basedOn w:val="a0"/>
    <w:uiPriority w:val="99"/>
    <w:rsid w:val="001B44CF"/>
    <w:rPr>
      <w:rFonts w:cs="Times New Roman"/>
    </w:rPr>
  </w:style>
  <w:style w:type="paragraph" w:customStyle="1" w:styleId="21">
    <w:name w:val="Основной текст 21"/>
    <w:basedOn w:val="a"/>
    <w:uiPriority w:val="99"/>
    <w:rsid w:val="004762AC"/>
    <w:pPr>
      <w:widowControl w:val="0"/>
      <w:spacing w:after="0" w:line="240" w:lineRule="auto"/>
      <w:ind w:firstLine="720"/>
      <w:jc w:val="both"/>
    </w:pPr>
    <w:rPr>
      <w:rFonts w:ascii="Times New Roman" w:hAnsi="Times New Roman"/>
      <w:sz w:val="24"/>
      <w:szCs w:val="20"/>
    </w:rPr>
  </w:style>
  <w:style w:type="paragraph" w:styleId="ac">
    <w:name w:val="Body Text Indent"/>
    <w:aliases w:val="Мой Заголовок 1,Основной текст 1,Нумерованный список !!,Надин стиль"/>
    <w:basedOn w:val="a"/>
    <w:link w:val="12"/>
    <w:uiPriority w:val="99"/>
    <w:rsid w:val="004762AC"/>
    <w:pPr>
      <w:spacing w:after="120" w:line="240" w:lineRule="auto"/>
      <w:ind w:left="283"/>
    </w:pPr>
    <w:rPr>
      <w:rFonts w:ascii="Times New Roman" w:hAnsi="Times New Roman"/>
      <w:sz w:val="24"/>
      <w:szCs w:val="24"/>
    </w:rPr>
  </w:style>
  <w:style w:type="character" w:customStyle="1" w:styleId="12">
    <w:name w:val="Основной текст с отступом Знак1"/>
    <w:aliases w:val="Мой Заголовок 1 Знак,Основной текст 1 Знак,Нумерованный список !! Знак,Надин стиль Знак"/>
    <w:basedOn w:val="a0"/>
    <w:link w:val="ac"/>
    <w:uiPriority w:val="99"/>
    <w:locked/>
    <w:rsid w:val="004762AC"/>
    <w:rPr>
      <w:rFonts w:ascii="Times New Roman" w:hAnsi="Times New Roman" w:cs="Times New Roman"/>
      <w:sz w:val="24"/>
    </w:rPr>
  </w:style>
  <w:style w:type="character" w:customStyle="1" w:styleId="ad">
    <w:name w:val="Основной текст с отступом Знак"/>
    <w:uiPriority w:val="99"/>
    <w:semiHidden/>
    <w:rsid w:val="004762AC"/>
    <w:rPr>
      <w:rFonts w:eastAsia="Times New Roman"/>
      <w:sz w:val="22"/>
    </w:rPr>
  </w:style>
  <w:style w:type="paragraph" w:customStyle="1" w:styleId="BodyText22">
    <w:name w:val="Body Text 22"/>
    <w:basedOn w:val="a"/>
    <w:uiPriority w:val="99"/>
    <w:rsid w:val="004762AC"/>
    <w:pPr>
      <w:widowControl w:val="0"/>
      <w:overflowPunct w:val="0"/>
      <w:autoSpaceDE w:val="0"/>
      <w:autoSpaceDN w:val="0"/>
      <w:adjustRightInd w:val="0"/>
      <w:spacing w:after="0" w:line="240" w:lineRule="auto"/>
      <w:ind w:firstLine="720"/>
      <w:jc w:val="both"/>
      <w:textAlignment w:val="baseline"/>
    </w:pPr>
    <w:rPr>
      <w:rFonts w:ascii="Times New Roman" w:hAnsi="Times New Roman"/>
      <w:sz w:val="24"/>
      <w:szCs w:val="20"/>
    </w:rPr>
  </w:style>
  <w:style w:type="paragraph" w:styleId="ae">
    <w:name w:val="Body Text"/>
    <w:basedOn w:val="a"/>
    <w:link w:val="af"/>
    <w:uiPriority w:val="99"/>
    <w:rsid w:val="004762AC"/>
    <w:pPr>
      <w:spacing w:after="120" w:line="240" w:lineRule="auto"/>
    </w:pPr>
    <w:rPr>
      <w:rFonts w:ascii="Times New Roman" w:hAnsi="Times New Roman"/>
      <w:sz w:val="24"/>
      <w:szCs w:val="24"/>
    </w:rPr>
  </w:style>
  <w:style w:type="character" w:customStyle="1" w:styleId="af">
    <w:name w:val="Основной текст Знак"/>
    <w:basedOn w:val="a0"/>
    <w:link w:val="ae"/>
    <w:uiPriority w:val="99"/>
    <w:locked/>
    <w:rsid w:val="004762AC"/>
    <w:rPr>
      <w:rFonts w:ascii="Times New Roman" w:hAnsi="Times New Roman" w:cs="Times New Roman"/>
      <w:sz w:val="24"/>
    </w:rPr>
  </w:style>
  <w:style w:type="table" w:styleId="af0">
    <w:name w:val="Table Grid"/>
    <w:basedOn w:val="a1"/>
    <w:uiPriority w:val="99"/>
    <w:locked/>
    <w:rsid w:val="00476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2"/>
    <w:basedOn w:val="a"/>
    <w:uiPriority w:val="99"/>
    <w:rsid w:val="004762AC"/>
    <w:pPr>
      <w:widowControl w:val="0"/>
      <w:spacing w:after="0" w:line="240" w:lineRule="auto"/>
      <w:ind w:firstLine="720"/>
      <w:jc w:val="both"/>
    </w:pPr>
    <w:rPr>
      <w:rFonts w:ascii="Times New Roman" w:hAnsi="Times New Roman"/>
      <w:sz w:val="24"/>
      <w:szCs w:val="20"/>
    </w:rPr>
  </w:style>
  <w:style w:type="paragraph" w:styleId="af1">
    <w:name w:val="header"/>
    <w:basedOn w:val="a"/>
    <w:link w:val="af2"/>
    <w:uiPriority w:val="99"/>
    <w:semiHidden/>
    <w:rsid w:val="004B54F2"/>
    <w:pPr>
      <w:tabs>
        <w:tab w:val="center" w:pos="4677"/>
        <w:tab w:val="right" w:pos="9355"/>
      </w:tabs>
    </w:pPr>
  </w:style>
  <w:style w:type="character" w:customStyle="1" w:styleId="af2">
    <w:name w:val="Верхний колонтитул Знак"/>
    <w:basedOn w:val="a0"/>
    <w:link w:val="af1"/>
    <w:uiPriority w:val="99"/>
    <w:locked/>
    <w:rsid w:val="004B54F2"/>
    <w:rPr>
      <w:rFonts w:eastAsia="Times New Roman" w:cs="Times New Roman"/>
      <w:sz w:val="22"/>
    </w:rPr>
  </w:style>
  <w:style w:type="paragraph" w:styleId="af3">
    <w:name w:val="footer"/>
    <w:basedOn w:val="a"/>
    <w:link w:val="af4"/>
    <w:uiPriority w:val="99"/>
    <w:rsid w:val="004B54F2"/>
    <w:pPr>
      <w:tabs>
        <w:tab w:val="center" w:pos="4677"/>
        <w:tab w:val="right" w:pos="9355"/>
      </w:tabs>
    </w:pPr>
  </w:style>
  <w:style w:type="character" w:customStyle="1" w:styleId="af4">
    <w:name w:val="Нижний колонтитул Знак"/>
    <w:basedOn w:val="a0"/>
    <w:link w:val="af3"/>
    <w:uiPriority w:val="99"/>
    <w:locked/>
    <w:rsid w:val="004B54F2"/>
    <w:rPr>
      <w:rFonts w:eastAsia="Times New Roman" w:cs="Times New Roman"/>
      <w:sz w:val="22"/>
    </w:rPr>
  </w:style>
  <w:style w:type="character" w:styleId="af5">
    <w:name w:val="Hyperlink"/>
    <w:basedOn w:val="a0"/>
    <w:uiPriority w:val="99"/>
    <w:rsid w:val="00276DFE"/>
    <w:rPr>
      <w:rFonts w:cs="Times New Roman"/>
      <w:color w:val="0000FF"/>
      <w:u w:val="single"/>
    </w:rPr>
  </w:style>
  <w:style w:type="character" w:customStyle="1" w:styleId="11">
    <w:name w:val="Обычный (веб) Знак1"/>
    <w:aliases w:val="Обычный (Web)1 Знак,Обычный (Web) Знак1,Обычный (веб)211 Знак,Обычный (веб)11 Знак,Обычный (веб) Знак Знак,Обычный (Web) Знак Знак,Обычный (веб)4 Знак,Обычный (Web)11 Знак,Обычный (веб)21 Знак,Обычный (веб)3 Знак"/>
    <w:link w:val="a5"/>
    <w:uiPriority w:val="99"/>
    <w:locked/>
    <w:rsid w:val="006866A7"/>
    <w:rPr>
      <w:rFonts w:ascii="Times New Roman" w:hAnsi="Times New Roman"/>
      <w:sz w:val="24"/>
    </w:rPr>
  </w:style>
  <w:style w:type="paragraph" w:customStyle="1" w:styleId="13">
    <w:name w:val="Без интервала1"/>
    <w:uiPriority w:val="99"/>
    <w:rsid w:val="00204AAE"/>
    <w:rPr>
      <w:rFonts w:eastAsia="Times New Roman" w:cs="Calibri"/>
      <w:sz w:val="22"/>
      <w:szCs w:val="22"/>
      <w:lang w:eastAsia="en-US"/>
    </w:rPr>
  </w:style>
  <w:style w:type="paragraph" w:styleId="af6">
    <w:name w:val="caption"/>
    <w:basedOn w:val="a"/>
    <w:next w:val="a"/>
    <w:semiHidden/>
    <w:unhideWhenUsed/>
    <w:qFormat/>
    <w:locked/>
    <w:rsid w:val="00F93699"/>
    <w:rPr>
      <w:b/>
      <w:bCs/>
      <w:sz w:val="20"/>
      <w:szCs w:val="20"/>
    </w:rPr>
  </w:style>
  <w:style w:type="character" w:customStyle="1" w:styleId="FontStyle25">
    <w:name w:val="Font Style25"/>
    <w:rsid w:val="00BD3B40"/>
    <w:rPr>
      <w:rFonts w:ascii="Times New Roman" w:hAnsi="Times New Roman" w:cs="Times New Roman"/>
      <w:sz w:val="26"/>
      <w:szCs w:val="26"/>
    </w:rPr>
  </w:style>
  <w:style w:type="paragraph" w:customStyle="1" w:styleId="Standard">
    <w:name w:val="Standard"/>
    <w:rsid w:val="00BD3B40"/>
    <w:pPr>
      <w:suppressAutoHyphens/>
      <w:autoSpaceDN w:val="0"/>
      <w:textAlignment w:val="baseline"/>
    </w:pPr>
    <w:rPr>
      <w:rFonts w:ascii="Arial" w:eastAsia="SimSun" w:hAnsi="Arial" w:cs="Mangal"/>
      <w:kern w:val="3"/>
      <w:sz w:val="24"/>
      <w:szCs w:val="24"/>
      <w:lang w:eastAsia="zh-CN" w:bidi="hi-IN"/>
    </w:rPr>
  </w:style>
  <w:style w:type="paragraph" w:styleId="af7">
    <w:name w:val="Document Map"/>
    <w:basedOn w:val="a"/>
    <w:link w:val="af8"/>
    <w:uiPriority w:val="99"/>
    <w:semiHidden/>
    <w:unhideWhenUsed/>
    <w:rsid w:val="0071488D"/>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71488D"/>
    <w:rPr>
      <w:rFonts w:ascii="Tahoma" w:eastAsia="Times New Roman" w:hAnsi="Tahoma" w:cs="Tahoma"/>
      <w:sz w:val="16"/>
      <w:szCs w:val="16"/>
    </w:rPr>
  </w:style>
  <w:style w:type="character" w:customStyle="1" w:styleId="39n">
    <w:name w:val="_39_n"/>
    <w:basedOn w:val="a0"/>
    <w:rsid w:val="004D488E"/>
  </w:style>
  <w:style w:type="character" w:customStyle="1" w:styleId="highlight">
    <w:name w:val="highlight"/>
    <w:basedOn w:val="a0"/>
    <w:rsid w:val="005D33D1"/>
  </w:style>
  <w:style w:type="paragraph" w:styleId="af9">
    <w:name w:val="TOC Heading"/>
    <w:basedOn w:val="1"/>
    <w:next w:val="a"/>
    <w:uiPriority w:val="39"/>
    <w:semiHidden/>
    <w:unhideWhenUsed/>
    <w:qFormat/>
    <w:rsid w:val="003F0F8C"/>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23">
    <w:name w:val="toc 2"/>
    <w:basedOn w:val="a"/>
    <w:next w:val="a"/>
    <w:autoRedefine/>
    <w:uiPriority w:val="39"/>
    <w:unhideWhenUsed/>
    <w:qFormat/>
    <w:locked/>
    <w:rsid w:val="003F0F8C"/>
    <w:pPr>
      <w:spacing w:after="100"/>
      <w:ind w:left="220"/>
    </w:pPr>
    <w:rPr>
      <w:rFonts w:asciiTheme="minorHAnsi" w:eastAsiaTheme="minorEastAsia" w:hAnsiTheme="minorHAnsi" w:cstheme="minorBidi"/>
      <w:lang w:eastAsia="en-US"/>
    </w:rPr>
  </w:style>
  <w:style w:type="paragraph" w:styleId="14">
    <w:name w:val="toc 1"/>
    <w:basedOn w:val="a"/>
    <w:next w:val="a"/>
    <w:autoRedefine/>
    <w:uiPriority w:val="39"/>
    <w:unhideWhenUsed/>
    <w:qFormat/>
    <w:locked/>
    <w:rsid w:val="004E2F45"/>
    <w:pPr>
      <w:tabs>
        <w:tab w:val="left" w:pos="426"/>
        <w:tab w:val="right" w:leader="dot" w:pos="9344"/>
      </w:tabs>
      <w:spacing w:after="100"/>
    </w:pPr>
    <w:rPr>
      <w:rFonts w:asciiTheme="minorHAnsi" w:eastAsiaTheme="minorEastAsia" w:hAnsiTheme="minorHAnsi" w:cstheme="minorBidi"/>
      <w:b/>
      <w:noProof/>
      <w:lang w:eastAsia="en-US"/>
    </w:rPr>
  </w:style>
  <w:style w:type="paragraph" w:styleId="31">
    <w:name w:val="toc 3"/>
    <w:basedOn w:val="a"/>
    <w:next w:val="a"/>
    <w:autoRedefine/>
    <w:uiPriority w:val="39"/>
    <w:unhideWhenUsed/>
    <w:qFormat/>
    <w:locked/>
    <w:rsid w:val="007E3408"/>
    <w:pPr>
      <w:tabs>
        <w:tab w:val="right" w:leader="dot" w:pos="9344"/>
      </w:tabs>
      <w:spacing w:after="100"/>
      <w:ind w:left="426"/>
    </w:pPr>
    <w:rPr>
      <w:rFonts w:asciiTheme="minorHAnsi" w:eastAsiaTheme="minorEastAsia" w:hAnsiTheme="minorHAnsi" w:cstheme="minorBidi"/>
      <w:lang w:eastAsia="en-US"/>
    </w:rPr>
  </w:style>
  <w:style w:type="character" w:customStyle="1" w:styleId="30">
    <w:name w:val="Заголовок 3 Знак"/>
    <w:basedOn w:val="a0"/>
    <w:link w:val="3"/>
    <w:rsid w:val="003F0F8C"/>
    <w:rPr>
      <w:rFonts w:asciiTheme="majorHAnsi" w:eastAsiaTheme="majorEastAsia" w:hAnsiTheme="majorHAnsi" w:cstheme="majorBidi"/>
      <w:b/>
      <w:bCs/>
      <w:color w:val="4F81BD" w:themeColor="accent1"/>
      <w:sz w:val="22"/>
      <w:szCs w:val="22"/>
    </w:rPr>
  </w:style>
  <w:style w:type="paragraph" w:customStyle="1" w:styleId="Style1">
    <w:name w:val="Style1"/>
    <w:basedOn w:val="a"/>
    <w:rsid w:val="00D31CEC"/>
    <w:pPr>
      <w:widowControl w:val="0"/>
      <w:autoSpaceDE w:val="0"/>
      <w:autoSpaceDN w:val="0"/>
      <w:adjustRightInd w:val="0"/>
      <w:spacing w:after="0" w:line="418" w:lineRule="exact"/>
      <w:jc w:val="both"/>
    </w:pPr>
    <w:rPr>
      <w:rFonts w:ascii="Times New Roman" w:hAnsi="Times New Roman"/>
      <w:sz w:val="24"/>
      <w:szCs w:val="24"/>
    </w:rPr>
  </w:style>
  <w:style w:type="paragraph" w:customStyle="1" w:styleId="pt-a0-000016">
    <w:name w:val="pt-a0-000016"/>
    <w:basedOn w:val="a"/>
    <w:rsid w:val="00FE232B"/>
    <w:pPr>
      <w:spacing w:before="100" w:beforeAutospacing="1" w:after="100" w:afterAutospacing="1" w:line="240" w:lineRule="auto"/>
    </w:pPr>
    <w:rPr>
      <w:rFonts w:ascii="Times New Roman" w:hAnsi="Times New Roman"/>
      <w:sz w:val="24"/>
      <w:szCs w:val="24"/>
    </w:rPr>
  </w:style>
  <w:style w:type="character" w:customStyle="1" w:styleId="pt-a1-000024">
    <w:name w:val="pt-a1-000024"/>
    <w:basedOn w:val="a0"/>
    <w:rsid w:val="00FE232B"/>
  </w:style>
  <w:style w:type="paragraph" w:customStyle="1" w:styleId="pt-000034">
    <w:name w:val="pt-000034"/>
    <w:basedOn w:val="a"/>
    <w:rsid w:val="00FE232B"/>
    <w:pPr>
      <w:spacing w:before="100" w:beforeAutospacing="1" w:after="100" w:afterAutospacing="1" w:line="240" w:lineRule="auto"/>
    </w:pPr>
    <w:rPr>
      <w:rFonts w:ascii="Times New Roman" w:hAnsi="Times New Roman"/>
      <w:sz w:val="24"/>
      <w:szCs w:val="24"/>
    </w:rPr>
  </w:style>
  <w:style w:type="character" w:customStyle="1" w:styleId="pt-000035">
    <w:name w:val="pt-000035"/>
    <w:basedOn w:val="a0"/>
    <w:rsid w:val="00FE232B"/>
  </w:style>
  <w:style w:type="paragraph" w:customStyle="1" w:styleId="pt-a0-000064">
    <w:name w:val="pt-a0-000064"/>
    <w:basedOn w:val="a"/>
    <w:rsid w:val="00FE232B"/>
    <w:pPr>
      <w:spacing w:before="100" w:beforeAutospacing="1" w:after="100" w:afterAutospacing="1" w:line="240" w:lineRule="auto"/>
    </w:pPr>
    <w:rPr>
      <w:rFonts w:ascii="Times New Roman" w:hAnsi="Times New Roman"/>
      <w:sz w:val="24"/>
      <w:szCs w:val="24"/>
    </w:rPr>
  </w:style>
  <w:style w:type="paragraph" w:customStyle="1" w:styleId="pt-consplusnormal-000048">
    <w:name w:val="pt-consplusnormal-000048"/>
    <w:basedOn w:val="a"/>
    <w:rsid w:val="00C76730"/>
    <w:pPr>
      <w:spacing w:before="100" w:beforeAutospacing="1" w:after="100" w:afterAutospacing="1" w:line="240" w:lineRule="auto"/>
    </w:pPr>
    <w:rPr>
      <w:rFonts w:ascii="Times New Roman" w:hAnsi="Times New Roman"/>
      <w:sz w:val="24"/>
      <w:szCs w:val="24"/>
    </w:rPr>
  </w:style>
  <w:style w:type="character" w:customStyle="1" w:styleId="pt-a0-000024">
    <w:name w:val="pt-a0-000024"/>
    <w:basedOn w:val="a0"/>
    <w:rsid w:val="00C76730"/>
  </w:style>
  <w:style w:type="paragraph" w:customStyle="1" w:styleId="pt-consplusnormal">
    <w:name w:val="pt-consplusnormal"/>
    <w:basedOn w:val="a"/>
    <w:rsid w:val="00BA7D09"/>
    <w:pPr>
      <w:spacing w:before="100" w:beforeAutospacing="1" w:after="100" w:afterAutospacing="1" w:line="240" w:lineRule="auto"/>
    </w:pPr>
    <w:rPr>
      <w:rFonts w:ascii="Times New Roman" w:hAnsi="Times New Roman"/>
      <w:sz w:val="24"/>
      <w:szCs w:val="24"/>
    </w:rPr>
  </w:style>
  <w:style w:type="character" w:customStyle="1" w:styleId="pt-a0-000010">
    <w:name w:val="pt-a0-000010"/>
    <w:basedOn w:val="a0"/>
    <w:rsid w:val="00BA7D09"/>
  </w:style>
  <w:style w:type="character" w:customStyle="1" w:styleId="pt-a0-000035">
    <w:name w:val="pt-a0-000035"/>
    <w:basedOn w:val="a0"/>
    <w:rsid w:val="00BA7D09"/>
  </w:style>
  <w:style w:type="paragraph" w:customStyle="1" w:styleId="pt-consplustitle-000053">
    <w:name w:val="pt-consplustitle-000053"/>
    <w:basedOn w:val="a"/>
    <w:rsid w:val="0005311E"/>
    <w:pPr>
      <w:spacing w:before="100" w:beforeAutospacing="1" w:after="100" w:afterAutospacing="1" w:line="240" w:lineRule="auto"/>
    </w:pPr>
    <w:rPr>
      <w:rFonts w:ascii="Times New Roman" w:hAnsi="Times New Roman"/>
      <w:sz w:val="24"/>
      <w:szCs w:val="24"/>
    </w:rPr>
  </w:style>
  <w:style w:type="paragraph" w:customStyle="1" w:styleId="pt-a-000056">
    <w:name w:val="pt-a-000056"/>
    <w:basedOn w:val="a"/>
    <w:rsid w:val="00767D22"/>
    <w:pPr>
      <w:spacing w:before="100" w:beforeAutospacing="1" w:after="100" w:afterAutospacing="1" w:line="240" w:lineRule="auto"/>
    </w:pPr>
    <w:rPr>
      <w:rFonts w:ascii="Times New Roman" w:hAnsi="Times New Roman"/>
      <w:sz w:val="24"/>
      <w:szCs w:val="24"/>
    </w:rPr>
  </w:style>
  <w:style w:type="character" w:customStyle="1" w:styleId="pt-a0-000037">
    <w:name w:val="pt-a0-000037"/>
    <w:basedOn w:val="a0"/>
    <w:rsid w:val="00767D22"/>
  </w:style>
  <w:style w:type="paragraph" w:customStyle="1" w:styleId="pt-a-000043">
    <w:name w:val="pt-a-000043"/>
    <w:basedOn w:val="a"/>
    <w:rsid w:val="00632484"/>
    <w:pPr>
      <w:spacing w:before="100" w:beforeAutospacing="1" w:after="100" w:afterAutospacing="1" w:line="240" w:lineRule="auto"/>
    </w:pPr>
    <w:rPr>
      <w:rFonts w:ascii="Times New Roman" w:hAnsi="Times New Roman"/>
      <w:sz w:val="24"/>
      <w:szCs w:val="24"/>
    </w:rPr>
  </w:style>
  <w:style w:type="paragraph" w:customStyle="1" w:styleId="pt-a-000016">
    <w:name w:val="pt-a-000016"/>
    <w:basedOn w:val="a"/>
    <w:rsid w:val="000765C4"/>
    <w:pPr>
      <w:spacing w:before="100" w:beforeAutospacing="1" w:after="100" w:afterAutospacing="1" w:line="240" w:lineRule="auto"/>
    </w:pPr>
    <w:rPr>
      <w:rFonts w:ascii="Times New Roman" w:hAnsi="Times New Roman"/>
      <w:sz w:val="24"/>
      <w:szCs w:val="24"/>
    </w:rPr>
  </w:style>
  <w:style w:type="character" w:customStyle="1" w:styleId="pt-a0-000025">
    <w:name w:val="pt-a0-000025"/>
    <w:basedOn w:val="a0"/>
    <w:rsid w:val="000765C4"/>
  </w:style>
  <w:style w:type="paragraph" w:customStyle="1" w:styleId="pt-a-000038">
    <w:name w:val="pt-a-000038"/>
    <w:basedOn w:val="a"/>
    <w:rsid w:val="000765C4"/>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C14B3B"/>
    <w:rPr>
      <w:rFonts w:ascii="ZapfDingbatsITC" w:hAnsi="ZapfDingbatsITC" w:hint="default"/>
      <w:b w:val="0"/>
      <w:bCs w:val="0"/>
      <w:i w:val="0"/>
      <w:iCs w:val="0"/>
      <w:color w:val="231F20"/>
      <w:sz w:val="16"/>
      <w:szCs w:val="16"/>
    </w:rPr>
  </w:style>
  <w:style w:type="paragraph" w:customStyle="1" w:styleId="Style7">
    <w:name w:val="Style7"/>
    <w:basedOn w:val="a"/>
    <w:uiPriority w:val="99"/>
    <w:rsid w:val="00D40F92"/>
    <w:pPr>
      <w:widowControl w:val="0"/>
      <w:autoSpaceDE w:val="0"/>
      <w:autoSpaceDN w:val="0"/>
      <w:adjustRightInd w:val="0"/>
      <w:spacing w:after="0" w:line="252" w:lineRule="exact"/>
    </w:pPr>
    <w:rPr>
      <w:rFonts w:ascii="Times New Roman" w:hAnsi="Times New Roman"/>
      <w:sz w:val="24"/>
      <w:szCs w:val="24"/>
    </w:rPr>
  </w:style>
  <w:style w:type="paragraph" w:styleId="afa">
    <w:name w:val="No Spacing"/>
    <w:uiPriority w:val="1"/>
    <w:qFormat/>
    <w:rsid w:val="00FE7370"/>
    <w:rPr>
      <w:sz w:val="22"/>
      <w:szCs w:val="22"/>
      <w:lang w:eastAsia="en-US"/>
    </w:rPr>
  </w:style>
  <w:style w:type="character" w:customStyle="1" w:styleId="fontstyle21">
    <w:name w:val="fontstyle21"/>
    <w:basedOn w:val="a0"/>
    <w:rsid w:val="00465E9F"/>
    <w:rPr>
      <w:rFonts w:ascii="TimesNewRomanPSMT" w:hAnsi="TimesNewRomanPSMT" w:hint="default"/>
      <w:b w:val="0"/>
      <w:bCs w:val="0"/>
      <w:i w:val="0"/>
      <w:iCs w:val="0"/>
      <w:color w:val="000000"/>
      <w:sz w:val="24"/>
      <w:szCs w:val="24"/>
    </w:rPr>
  </w:style>
  <w:style w:type="character" w:customStyle="1" w:styleId="fontstyle31">
    <w:name w:val="fontstyle31"/>
    <w:basedOn w:val="a0"/>
    <w:rsid w:val="00944F5E"/>
    <w:rPr>
      <w:rFonts w:ascii="Calibri" w:hAnsi="Calibri" w:hint="default"/>
      <w:b w:val="0"/>
      <w:bCs w:val="0"/>
      <w:i w:val="0"/>
      <w:iCs w:val="0"/>
      <w:color w:val="000000"/>
      <w:sz w:val="22"/>
      <w:szCs w:val="22"/>
    </w:rPr>
  </w:style>
  <w:style w:type="paragraph" w:customStyle="1" w:styleId="HeadDoc">
    <w:name w:val="HeadDoc"/>
    <w:link w:val="HeadDoc0"/>
    <w:uiPriority w:val="99"/>
    <w:rsid w:val="0009586A"/>
    <w:pPr>
      <w:keepLines/>
      <w:overflowPunct w:val="0"/>
      <w:autoSpaceDE w:val="0"/>
      <w:autoSpaceDN w:val="0"/>
      <w:adjustRightInd w:val="0"/>
      <w:jc w:val="both"/>
      <w:textAlignment w:val="baseline"/>
    </w:pPr>
    <w:rPr>
      <w:rFonts w:ascii="Times New Roman" w:eastAsia="Times New Roman" w:hAnsi="Times New Roman"/>
      <w:sz w:val="28"/>
    </w:rPr>
  </w:style>
  <w:style w:type="character" w:customStyle="1" w:styleId="HeadDoc0">
    <w:name w:val="HeadDoc Знак"/>
    <w:basedOn w:val="a0"/>
    <w:link w:val="HeadDoc"/>
    <w:uiPriority w:val="99"/>
    <w:locked/>
    <w:rsid w:val="0009586A"/>
    <w:rPr>
      <w:rFonts w:ascii="Times New Roman" w:eastAsia="Times New Roman" w:hAnsi="Times New Roman"/>
      <w:sz w:val="28"/>
    </w:rPr>
  </w:style>
  <w:style w:type="character" w:customStyle="1" w:styleId="FontStyle12">
    <w:name w:val="Font Style12"/>
    <w:rsid w:val="008C1695"/>
    <w:rPr>
      <w:rFonts w:ascii="Times New Roman" w:hAnsi="Times New Roman" w:cs="Times New Roman"/>
      <w:sz w:val="26"/>
      <w:szCs w:val="26"/>
    </w:rPr>
  </w:style>
  <w:style w:type="paragraph" w:customStyle="1" w:styleId="15">
    <w:name w:val="Абзац списка1"/>
    <w:basedOn w:val="a"/>
    <w:rsid w:val="00255846"/>
    <w:pPr>
      <w:ind w:left="720"/>
      <w:contextualSpacing/>
    </w:pPr>
    <w:rPr>
      <w:lang w:eastAsia="en-US"/>
    </w:rPr>
  </w:style>
  <w:style w:type="paragraph" w:customStyle="1" w:styleId="Style8">
    <w:name w:val="Style8"/>
    <w:basedOn w:val="a"/>
    <w:uiPriority w:val="99"/>
    <w:rsid w:val="00AE5167"/>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4">
    <w:name w:val="Style14"/>
    <w:basedOn w:val="a"/>
    <w:uiPriority w:val="99"/>
    <w:rsid w:val="00AE5167"/>
    <w:pPr>
      <w:widowControl w:val="0"/>
      <w:autoSpaceDE w:val="0"/>
      <w:autoSpaceDN w:val="0"/>
      <w:adjustRightInd w:val="0"/>
      <w:spacing w:after="0" w:line="341" w:lineRule="exact"/>
      <w:ind w:firstLine="562"/>
      <w:jc w:val="both"/>
    </w:pPr>
    <w:rPr>
      <w:rFonts w:ascii="Times New Roman" w:eastAsiaTheme="minorEastAsia" w:hAnsi="Times New Roman"/>
      <w:sz w:val="24"/>
      <w:szCs w:val="24"/>
    </w:rPr>
  </w:style>
  <w:style w:type="paragraph" w:customStyle="1" w:styleId="Style15">
    <w:name w:val="Style15"/>
    <w:basedOn w:val="a"/>
    <w:uiPriority w:val="99"/>
    <w:rsid w:val="00AE5167"/>
    <w:pPr>
      <w:widowControl w:val="0"/>
      <w:autoSpaceDE w:val="0"/>
      <w:autoSpaceDN w:val="0"/>
      <w:adjustRightInd w:val="0"/>
      <w:spacing w:after="0" w:line="322" w:lineRule="exact"/>
      <w:ind w:firstLine="566"/>
      <w:jc w:val="both"/>
    </w:pPr>
    <w:rPr>
      <w:rFonts w:ascii="Times New Roman" w:eastAsiaTheme="minorEastAsia" w:hAnsi="Times New Roman"/>
      <w:sz w:val="24"/>
      <w:szCs w:val="24"/>
    </w:rPr>
  </w:style>
  <w:style w:type="character" w:customStyle="1" w:styleId="FontStyle18">
    <w:name w:val="Font Style18"/>
    <w:basedOn w:val="a0"/>
    <w:uiPriority w:val="99"/>
    <w:rsid w:val="00AE5167"/>
    <w:rPr>
      <w:rFonts w:ascii="Times New Roman" w:hAnsi="Times New Roman" w:cs="Times New Roman"/>
      <w:b/>
      <w:bCs/>
      <w:sz w:val="22"/>
      <w:szCs w:val="22"/>
    </w:rPr>
  </w:style>
  <w:style w:type="character" w:customStyle="1" w:styleId="FontStyle20">
    <w:name w:val="Font Style20"/>
    <w:basedOn w:val="a0"/>
    <w:uiPriority w:val="99"/>
    <w:rsid w:val="00AE5167"/>
    <w:rPr>
      <w:rFonts w:ascii="Times New Roman" w:hAnsi="Times New Roman" w:cs="Times New Roman"/>
      <w:sz w:val="26"/>
      <w:szCs w:val="26"/>
    </w:rPr>
  </w:style>
  <w:style w:type="character" w:customStyle="1" w:styleId="FontStyle210">
    <w:name w:val="Font Style21"/>
    <w:basedOn w:val="a0"/>
    <w:uiPriority w:val="99"/>
    <w:rsid w:val="00AE5167"/>
    <w:rPr>
      <w:rFonts w:ascii="Times New Roman" w:hAnsi="Times New Roman" w:cs="Times New Roman"/>
      <w:b/>
      <w:bCs/>
      <w:sz w:val="26"/>
      <w:szCs w:val="26"/>
    </w:rPr>
  </w:style>
  <w:style w:type="character" w:customStyle="1" w:styleId="FontStyle22">
    <w:name w:val="Font Style22"/>
    <w:basedOn w:val="a0"/>
    <w:uiPriority w:val="99"/>
    <w:rsid w:val="00AE5167"/>
    <w:rPr>
      <w:rFonts w:ascii="Times New Roman" w:hAnsi="Times New Roman" w:cs="Times New Roman"/>
      <w:b/>
      <w:bCs/>
      <w:sz w:val="26"/>
      <w:szCs w:val="26"/>
    </w:rPr>
  </w:style>
  <w:style w:type="character" w:customStyle="1" w:styleId="FontStyle23">
    <w:name w:val="Font Style23"/>
    <w:basedOn w:val="a0"/>
    <w:uiPriority w:val="99"/>
    <w:rsid w:val="00AE5167"/>
    <w:rPr>
      <w:rFonts w:ascii="Times New Roman" w:hAnsi="Times New Roman" w:cs="Times New Roman"/>
      <w:i/>
      <w:iCs/>
      <w:sz w:val="26"/>
      <w:szCs w:val="26"/>
    </w:rPr>
  </w:style>
  <w:style w:type="character" w:customStyle="1" w:styleId="FontStyle24">
    <w:name w:val="Font Style24"/>
    <w:basedOn w:val="a0"/>
    <w:uiPriority w:val="99"/>
    <w:rsid w:val="00AE5167"/>
    <w:rPr>
      <w:rFonts w:ascii="Times New Roman" w:hAnsi="Times New Roman" w:cs="Times New Roman"/>
      <w:b/>
      <w:bCs/>
      <w:sz w:val="26"/>
      <w:szCs w:val="26"/>
    </w:rPr>
  </w:style>
  <w:style w:type="paragraph" w:customStyle="1" w:styleId="afb">
    <w:name w:val="Содержимое таблицы"/>
    <w:basedOn w:val="a"/>
    <w:rsid w:val="00C31778"/>
    <w:pPr>
      <w:widowControl w:val="0"/>
      <w:suppressLineNumbers/>
      <w:suppressAutoHyphens/>
      <w:spacing w:after="0" w:line="240" w:lineRule="auto"/>
    </w:pPr>
    <w:rPr>
      <w:rFonts w:ascii="Times New Roman" w:hAnsi="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3020862">
      <w:bodyDiv w:val="1"/>
      <w:marLeft w:val="0"/>
      <w:marRight w:val="0"/>
      <w:marTop w:val="0"/>
      <w:marBottom w:val="0"/>
      <w:divBdr>
        <w:top w:val="none" w:sz="0" w:space="0" w:color="auto"/>
        <w:left w:val="none" w:sz="0" w:space="0" w:color="auto"/>
        <w:bottom w:val="none" w:sz="0" w:space="0" w:color="auto"/>
        <w:right w:val="none" w:sz="0" w:space="0" w:color="auto"/>
      </w:divBdr>
    </w:div>
    <w:div w:id="18438916">
      <w:bodyDiv w:val="1"/>
      <w:marLeft w:val="0"/>
      <w:marRight w:val="0"/>
      <w:marTop w:val="0"/>
      <w:marBottom w:val="0"/>
      <w:divBdr>
        <w:top w:val="none" w:sz="0" w:space="0" w:color="auto"/>
        <w:left w:val="none" w:sz="0" w:space="0" w:color="auto"/>
        <w:bottom w:val="none" w:sz="0" w:space="0" w:color="auto"/>
        <w:right w:val="none" w:sz="0" w:space="0" w:color="auto"/>
      </w:divBdr>
    </w:div>
    <w:div w:id="49965256">
      <w:bodyDiv w:val="1"/>
      <w:marLeft w:val="0"/>
      <w:marRight w:val="0"/>
      <w:marTop w:val="0"/>
      <w:marBottom w:val="0"/>
      <w:divBdr>
        <w:top w:val="none" w:sz="0" w:space="0" w:color="auto"/>
        <w:left w:val="none" w:sz="0" w:space="0" w:color="auto"/>
        <w:bottom w:val="none" w:sz="0" w:space="0" w:color="auto"/>
        <w:right w:val="none" w:sz="0" w:space="0" w:color="auto"/>
      </w:divBdr>
    </w:div>
    <w:div w:id="68575636">
      <w:bodyDiv w:val="1"/>
      <w:marLeft w:val="0"/>
      <w:marRight w:val="0"/>
      <w:marTop w:val="0"/>
      <w:marBottom w:val="0"/>
      <w:divBdr>
        <w:top w:val="none" w:sz="0" w:space="0" w:color="auto"/>
        <w:left w:val="none" w:sz="0" w:space="0" w:color="auto"/>
        <w:bottom w:val="none" w:sz="0" w:space="0" w:color="auto"/>
        <w:right w:val="none" w:sz="0" w:space="0" w:color="auto"/>
      </w:divBdr>
    </w:div>
    <w:div w:id="90973949">
      <w:bodyDiv w:val="1"/>
      <w:marLeft w:val="0"/>
      <w:marRight w:val="0"/>
      <w:marTop w:val="0"/>
      <w:marBottom w:val="0"/>
      <w:divBdr>
        <w:top w:val="none" w:sz="0" w:space="0" w:color="auto"/>
        <w:left w:val="none" w:sz="0" w:space="0" w:color="auto"/>
        <w:bottom w:val="none" w:sz="0" w:space="0" w:color="auto"/>
        <w:right w:val="none" w:sz="0" w:space="0" w:color="auto"/>
      </w:divBdr>
    </w:div>
    <w:div w:id="95370266">
      <w:bodyDiv w:val="1"/>
      <w:marLeft w:val="0"/>
      <w:marRight w:val="0"/>
      <w:marTop w:val="0"/>
      <w:marBottom w:val="0"/>
      <w:divBdr>
        <w:top w:val="none" w:sz="0" w:space="0" w:color="auto"/>
        <w:left w:val="none" w:sz="0" w:space="0" w:color="auto"/>
        <w:bottom w:val="none" w:sz="0" w:space="0" w:color="auto"/>
        <w:right w:val="none" w:sz="0" w:space="0" w:color="auto"/>
      </w:divBdr>
    </w:div>
    <w:div w:id="135490759">
      <w:bodyDiv w:val="1"/>
      <w:marLeft w:val="0"/>
      <w:marRight w:val="0"/>
      <w:marTop w:val="0"/>
      <w:marBottom w:val="0"/>
      <w:divBdr>
        <w:top w:val="none" w:sz="0" w:space="0" w:color="auto"/>
        <w:left w:val="none" w:sz="0" w:space="0" w:color="auto"/>
        <w:bottom w:val="none" w:sz="0" w:space="0" w:color="auto"/>
        <w:right w:val="none" w:sz="0" w:space="0" w:color="auto"/>
      </w:divBdr>
    </w:div>
    <w:div w:id="137497967">
      <w:bodyDiv w:val="1"/>
      <w:marLeft w:val="0"/>
      <w:marRight w:val="0"/>
      <w:marTop w:val="0"/>
      <w:marBottom w:val="0"/>
      <w:divBdr>
        <w:top w:val="none" w:sz="0" w:space="0" w:color="auto"/>
        <w:left w:val="none" w:sz="0" w:space="0" w:color="auto"/>
        <w:bottom w:val="none" w:sz="0" w:space="0" w:color="auto"/>
        <w:right w:val="none" w:sz="0" w:space="0" w:color="auto"/>
      </w:divBdr>
    </w:div>
    <w:div w:id="172234305">
      <w:bodyDiv w:val="1"/>
      <w:marLeft w:val="0"/>
      <w:marRight w:val="0"/>
      <w:marTop w:val="0"/>
      <w:marBottom w:val="0"/>
      <w:divBdr>
        <w:top w:val="none" w:sz="0" w:space="0" w:color="auto"/>
        <w:left w:val="none" w:sz="0" w:space="0" w:color="auto"/>
        <w:bottom w:val="none" w:sz="0" w:space="0" w:color="auto"/>
        <w:right w:val="none" w:sz="0" w:space="0" w:color="auto"/>
      </w:divBdr>
    </w:div>
    <w:div w:id="185338385">
      <w:bodyDiv w:val="1"/>
      <w:marLeft w:val="0"/>
      <w:marRight w:val="0"/>
      <w:marTop w:val="0"/>
      <w:marBottom w:val="0"/>
      <w:divBdr>
        <w:top w:val="none" w:sz="0" w:space="0" w:color="auto"/>
        <w:left w:val="none" w:sz="0" w:space="0" w:color="auto"/>
        <w:bottom w:val="none" w:sz="0" w:space="0" w:color="auto"/>
        <w:right w:val="none" w:sz="0" w:space="0" w:color="auto"/>
      </w:divBdr>
    </w:div>
    <w:div w:id="219944113">
      <w:bodyDiv w:val="1"/>
      <w:marLeft w:val="0"/>
      <w:marRight w:val="0"/>
      <w:marTop w:val="0"/>
      <w:marBottom w:val="0"/>
      <w:divBdr>
        <w:top w:val="none" w:sz="0" w:space="0" w:color="auto"/>
        <w:left w:val="none" w:sz="0" w:space="0" w:color="auto"/>
        <w:bottom w:val="none" w:sz="0" w:space="0" w:color="auto"/>
        <w:right w:val="none" w:sz="0" w:space="0" w:color="auto"/>
      </w:divBdr>
    </w:div>
    <w:div w:id="223029032">
      <w:bodyDiv w:val="1"/>
      <w:marLeft w:val="0"/>
      <w:marRight w:val="0"/>
      <w:marTop w:val="0"/>
      <w:marBottom w:val="0"/>
      <w:divBdr>
        <w:top w:val="none" w:sz="0" w:space="0" w:color="auto"/>
        <w:left w:val="none" w:sz="0" w:space="0" w:color="auto"/>
        <w:bottom w:val="none" w:sz="0" w:space="0" w:color="auto"/>
        <w:right w:val="none" w:sz="0" w:space="0" w:color="auto"/>
      </w:divBdr>
    </w:div>
    <w:div w:id="230622725">
      <w:bodyDiv w:val="1"/>
      <w:marLeft w:val="0"/>
      <w:marRight w:val="0"/>
      <w:marTop w:val="0"/>
      <w:marBottom w:val="0"/>
      <w:divBdr>
        <w:top w:val="none" w:sz="0" w:space="0" w:color="auto"/>
        <w:left w:val="none" w:sz="0" w:space="0" w:color="auto"/>
        <w:bottom w:val="none" w:sz="0" w:space="0" w:color="auto"/>
        <w:right w:val="none" w:sz="0" w:space="0" w:color="auto"/>
      </w:divBdr>
    </w:div>
    <w:div w:id="236980712">
      <w:bodyDiv w:val="1"/>
      <w:marLeft w:val="0"/>
      <w:marRight w:val="0"/>
      <w:marTop w:val="0"/>
      <w:marBottom w:val="0"/>
      <w:divBdr>
        <w:top w:val="none" w:sz="0" w:space="0" w:color="auto"/>
        <w:left w:val="none" w:sz="0" w:space="0" w:color="auto"/>
        <w:bottom w:val="none" w:sz="0" w:space="0" w:color="auto"/>
        <w:right w:val="none" w:sz="0" w:space="0" w:color="auto"/>
      </w:divBdr>
    </w:div>
    <w:div w:id="259802661">
      <w:bodyDiv w:val="1"/>
      <w:marLeft w:val="0"/>
      <w:marRight w:val="0"/>
      <w:marTop w:val="0"/>
      <w:marBottom w:val="0"/>
      <w:divBdr>
        <w:top w:val="none" w:sz="0" w:space="0" w:color="auto"/>
        <w:left w:val="none" w:sz="0" w:space="0" w:color="auto"/>
        <w:bottom w:val="none" w:sz="0" w:space="0" w:color="auto"/>
        <w:right w:val="none" w:sz="0" w:space="0" w:color="auto"/>
      </w:divBdr>
    </w:div>
    <w:div w:id="260842673">
      <w:bodyDiv w:val="1"/>
      <w:marLeft w:val="0"/>
      <w:marRight w:val="0"/>
      <w:marTop w:val="0"/>
      <w:marBottom w:val="0"/>
      <w:divBdr>
        <w:top w:val="none" w:sz="0" w:space="0" w:color="auto"/>
        <w:left w:val="none" w:sz="0" w:space="0" w:color="auto"/>
        <w:bottom w:val="none" w:sz="0" w:space="0" w:color="auto"/>
        <w:right w:val="none" w:sz="0" w:space="0" w:color="auto"/>
      </w:divBdr>
      <w:divsChild>
        <w:div w:id="990870723">
          <w:marLeft w:val="0"/>
          <w:marRight w:val="0"/>
          <w:marTop w:val="0"/>
          <w:marBottom w:val="0"/>
          <w:divBdr>
            <w:top w:val="none" w:sz="0" w:space="0" w:color="auto"/>
            <w:left w:val="none" w:sz="0" w:space="0" w:color="auto"/>
            <w:bottom w:val="none" w:sz="0" w:space="0" w:color="auto"/>
            <w:right w:val="none" w:sz="0" w:space="0" w:color="auto"/>
          </w:divBdr>
        </w:div>
        <w:div w:id="2031904835">
          <w:marLeft w:val="0"/>
          <w:marRight w:val="0"/>
          <w:marTop w:val="0"/>
          <w:marBottom w:val="0"/>
          <w:divBdr>
            <w:top w:val="none" w:sz="0" w:space="0" w:color="auto"/>
            <w:left w:val="none" w:sz="0" w:space="0" w:color="auto"/>
            <w:bottom w:val="none" w:sz="0" w:space="0" w:color="auto"/>
            <w:right w:val="none" w:sz="0" w:space="0" w:color="auto"/>
          </w:divBdr>
        </w:div>
        <w:div w:id="1996562536">
          <w:marLeft w:val="0"/>
          <w:marRight w:val="0"/>
          <w:marTop w:val="0"/>
          <w:marBottom w:val="0"/>
          <w:divBdr>
            <w:top w:val="none" w:sz="0" w:space="0" w:color="auto"/>
            <w:left w:val="none" w:sz="0" w:space="0" w:color="auto"/>
            <w:bottom w:val="none" w:sz="0" w:space="0" w:color="auto"/>
            <w:right w:val="none" w:sz="0" w:space="0" w:color="auto"/>
          </w:divBdr>
        </w:div>
        <w:div w:id="917907734">
          <w:marLeft w:val="0"/>
          <w:marRight w:val="0"/>
          <w:marTop w:val="0"/>
          <w:marBottom w:val="0"/>
          <w:divBdr>
            <w:top w:val="none" w:sz="0" w:space="0" w:color="auto"/>
            <w:left w:val="none" w:sz="0" w:space="0" w:color="auto"/>
            <w:bottom w:val="none" w:sz="0" w:space="0" w:color="auto"/>
            <w:right w:val="none" w:sz="0" w:space="0" w:color="auto"/>
          </w:divBdr>
        </w:div>
        <w:div w:id="1248463841">
          <w:marLeft w:val="0"/>
          <w:marRight w:val="0"/>
          <w:marTop w:val="0"/>
          <w:marBottom w:val="0"/>
          <w:divBdr>
            <w:top w:val="none" w:sz="0" w:space="0" w:color="auto"/>
            <w:left w:val="none" w:sz="0" w:space="0" w:color="auto"/>
            <w:bottom w:val="none" w:sz="0" w:space="0" w:color="auto"/>
            <w:right w:val="none" w:sz="0" w:space="0" w:color="auto"/>
          </w:divBdr>
        </w:div>
        <w:div w:id="1120492338">
          <w:marLeft w:val="0"/>
          <w:marRight w:val="0"/>
          <w:marTop w:val="0"/>
          <w:marBottom w:val="0"/>
          <w:divBdr>
            <w:top w:val="none" w:sz="0" w:space="0" w:color="auto"/>
            <w:left w:val="none" w:sz="0" w:space="0" w:color="auto"/>
            <w:bottom w:val="none" w:sz="0" w:space="0" w:color="auto"/>
            <w:right w:val="none" w:sz="0" w:space="0" w:color="auto"/>
          </w:divBdr>
        </w:div>
        <w:div w:id="932473168">
          <w:marLeft w:val="0"/>
          <w:marRight w:val="0"/>
          <w:marTop w:val="0"/>
          <w:marBottom w:val="0"/>
          <w:divBdr>
            <w:top w:val="none" w:sz="0" w:space="0" w:color="auto"/>
            <w:left w:val="none" w:sz="0" w:space="0" w:color="auto"/>
            <w:bottom w:val="none" w:sz="0" w:space="0" w:color="auto"/>
            <w:right w:val="none" w:sz="0" w:space="0" w:color="auto"/>
          </w:divBdr>
        </w:div>
        <w:div w:id="1241712213">
          <w:marLeft w:val="0"/>
          <w:marRight w:val="0"/>
          <w:marTop w:val="0"/>
          <w:marBottom w:val="0"/>
          <w:divBdr>
            <w:top w:val="none" w:sz="0" w:space="0" w:color="auto"/>
            <w:left w:val="none" w:sz="0" w:space="0" w:color="auto"/>
            <w:bottom w:val="none" w:sz="0" w:space="0" w:color="auto"/>
            <w:right w:val="none" w:sz="0" w:space="0" w:color="auto"/>
          </w:divBdr>
        </w:div>
        <w:div w:id="20938437">
          <w:marLeft w:val="0"/>
          <w:marRight w:val="0"/>
          <w:marTop w:val="0"/>
          <w:marBottom w:val="0"/>
          <w:divBdr>
            <w:top w:val="none" w:sz="0" w:space="0" w:color="auto"/>
            <w:left w:val="none" w:sz="0" w:space="0" w:color="auto"/>
            <w:bottom w:val="none" w:sz="0" w:space="0" w:color="auto"/>
            <w:right w:val="none" w:sz="0" w:space="0" w:color="auto"/>
          </w:divBdr>
        </w:div>
        <w:div w:id="1946185942">
          <w:marLeft w:val="0"/>
          <w:marRight w:val="0"/>
          <w:marTop w:val="0"/>
          <w:marBottom w:val="0"/>
          <w:divBdr>
            <w:top w:val="none" w:sz="0" w:space="0" w:color="auto"/>
            <w:left w:val="none" w:sz="0" w:space="0" w:color="auto"/>
            <w:bottom w:val="none" w:sz="0" w:space="0" w:color="auto"/>
            <w:right w:val="none" w:sz="0" w:space="0" w:color="auto"/>
          </w:divBdr>
        </w:div>
        <w:div w:id="1658722202">
          <w:marLeft w:val="0"/>
          <w:marRight w:val="0"/>
          <w:marTop w:val="0"/>
          <w:marBottom w:val="0"/>
          <w:divBdr>
            <w:top w:val="none" w:sz="0" w:space="0" w:color="auto"/>
            <w:left w:val="none" w:sz="0" w:space="0" w:color="auto"/>
            <w:bottom w:val="none" w:sz="0" w:space="0" w:color="auto"/>
            <w:right w:val="none" w:sz="0" w:space="0" w:color="auto"/>
          </w:divBdr>
        </w:div>
        <w:div w:id="228922839">
          <w:marLeft w:val="0"/>
          <w:marRight w:val="0"/>
          <w:marTop w:val="0"/>
          <w:marBottom w:val="0"/>
          <w:divBdr>
            <w:top w:val="none" w:sz="0" w:space="0" w:color="auto"/>
            <w:left w:val="none" w:sz="0" w:space="0" w:color="auto"/>
            <w:bottom w:val="none" w:sz="0" w:space="0" w:color="auto"/>
            <w:right w:val="none" w:sz="0" w:space="0" w:color="auto"/>
          </w:divBdr>
        </w:div>
        <w:div w:id="1984263734">
          <w:marLeft w:val="0"/>
          <w:marRight w:val="0"/>
          <w:marTop w:val="0"/>
          <w:marBottom w:val="0"/>
          <w:divBdr>
            <w:top w:val="none" w:sz="0" w:space="0" w:color="auto"/>
            <w:left w:val="none" w:sz="0" w:space="0" w:color="auto"/>
            <w:bottom w:val="none" w:sz="0" w:space="0" w:color="auto"/>
            <w:right w:val="none" w:sz="0" w:space="0" w:color="auto"/>
          </w:divBdr>
        </w:div>
        <w:div w:id="769012146">
          <w:marLeft w:val="0"/>
          <w:marRight w:val="0"/>
          <w:marTop w:val="0"/>
          <w:marBottom w:val="0"/>
          <w:divBdr>
            <w:top w:val="none" w:sz="0" w:space="0" w:color="auto"/>
            <w:left w:val="none" w:sz="0" w:space="0" w:color="auto"/>
            <w:bottom w:val="none" w:sz="0" w:space="0" w:color="auto"/>
            <w:right w:val="none" w:sz="0" w:space="0" w:color="auto"/>
          </w:divBdr>
        </w:div>
        <w:div w:id="270868726">
          <w:marLeft w:val="0"/>
          <w:marRight w:val="0"/>
          <w:marTop w:val="0"/>
          <w:marBottom w:val="0"/>
          <w:divBdr>
            <w:top w:val="none" w:sz="0" w:space="0" w:color="auto"/>
            <w:left w:val="none" w:sz="0" w:space="0" w:color="auto"/>
            <w:bottom w:val="none" w:sz="0" w:space="0" w:color="auto"/>
            <w:right w:val="none" w:sz="0" w:space="0" w:color="auto"/>
          </w:divBdr>
        </w:div>
        <w:div w:id="82537368">
          <w:marLeft w:val="0"/>
          <w:marRight w:val="0"/>
          <w:marTop w:val="0"/>
          <w:marBottom w:val="0"/>
          <w:divBdr>
            <w:top w:val="none" w:sz="0" w:space="0" w:color="auto"/>
            <w:left w:val="none" w:sz="0" w:space="0" w:color="auto"/>
            <w:bottom w:val="none" w:sz="0" w:space="0" w:color="auto"/>
            <w:right w:val="none" w:sz="0" w:space="0" w:color="auto"/>
          </w:divBdr>
        </w:div>
        <w:div w:id="1245646844">
          <w:marLeft w:val="0"/>
          <w:marRight w:val="0"/>
          <w:marTop w:val="0"/>
          <w:marBottom w:val="0"/>
          <w:divBdr>
            <w:top w:val="none" w:sz="0" w:space="0" w:color="auto"/>
            <w:left w:val="none" w:sz="0" w:space="0" w:color="auto"/>
            <w:bottom w:val="none" w:sz="0" w:space="0" w:color="auto"/>
            <w:right w:val="none" w:sz="0" w:space="0" w:color="auto"/>
          </w:divBdr>
        </w:div>
        <w:div w:id="1123622625">
          <w:marLeft w:val="0"/>
          <w:marRight w:val="0"/>
          <w:marTop w:val="0"/>
          <w:marBottom w:val="0"/>
          <w:divBdr>
            <w:top w:val="none" w:sz="0" w:space="0" w:color="auto"/>
            <w:left w:val="none" w:sz="0" w:space="0" w:color="auto"/>
            <w:bottom w:val="none" w:sz="0" w:space="0" w:color="auto"/>
            <w:right w:val="none" w:sz="0" w:space="0" w:color="auto"/>
          </w:divBdr>
        </w:div>
        <w:div w:id="813182641">
          <w:marLeft w:val="0"/>
          <w:marRight w:val="0"/>
          <w:marTop w:val="0"/>
          <w:marBottom w:val="0"/>
          <w:divBdr>
            <w:top w:val="none" w:sz="0" w:space="0" w:color="auto"/>
            <w:left w:val="none" w:sz="0" w:space="0" w:color="auto"/>
            <w:bottom w:val="none" w:sz="0" w:space="0" w:color="auto"/>
            <w:right w:val="none" w:sz="0" w:space="0" w:color="auto"/>
          </w:divBdr>
        </w:div>
        <w:div w:id="1179852442">
          <w:marLeft w:val="0"/>
          <w:marRight w:val="0"/>
          <w:marTop w:val="0"/>
          <w:marBottom w:val="0"/>
          <w:divBdr>
            <w:top w:val="none" w:sz="0" w:space="0" w:color="auto"/>
            <w:left w:val="none" w:sz="0" w:space="0" w:color="auto"/>
            <w:bottom w:val="none" w:sz="0" w:space="0" w:color="auto"/>
            <w:right w:val="none" w:sz="0" w:space="0" w:color="auto"/>
          </w:divBdr>
        </w:div>
        <w:div w:id="139156804">
          <w:marLeft w:val="0"/>
          <w:marRight w:val="0"/>
          <w:marTop w:val="0"/>
          <w:marBottom w:val="0"/>
          <w:divBdr>
            <w:top w:val="none" w:sz="0" w:space="0" w:color="auto"/>
            <w:left w:val="none" w:sz="0" w:space="0" w:color="auto"/>
            <w:bottom w:val="none" w:sz="0" w:space="0" w:color="auto"/>
            <w:right w:val="none" w:sz="0" w:space="0" w:color="auto"/>
          </w:divBdr>
        </w:div>
        <w:div w:id="426268168">
          <w:marLeft w:val="0"/>
          <w:marRight w:val="0"/>
          <w:marTop w:val="0"/>
          <w:marBottom w:val="0"/>
          <w:divBdr>
            <w:top w:val="none" w:sz="0" w:space="0" w:color="auto"/>
            <w:left w:val="none" w:sz="0" w:space="0" w:color="auto"/>
            <w:bottom w:val="none" w:sz="0" w:space="0" w:color="auto"/>
            <w:right w:val="none" w:sz="0" w:space="0" w:color="auto"/>
          </w:divBdr>
        </w:div>
        <w:div w:id="103161397">
          <w:marLeft w:val="0"/>
          <w:marRight w:val="0"/>
          <w:marTop w:val="0"/>
          <w:marBottom w:val="0"/>
          <w:divBdr>
            <w:top w:val="none" w:sz="0" w:space="0" w:color="auto"/>
            <w:left w:val="none" w:sz="0" w:space="0" w:color="auto"/>
            <w:bottom w:val="none" w:sz="0" w:space="0" w:color="auto"/>
            <w:right w:val="none" w:sz="0" w:space="0" w:color="auto"/>
          </w:divBdr>
        </w:div>
        <w:div w:id="1887057749">
          <w:marLeft w:val="0"/>
          <w:marRight w:val="0"/>
          <w:marTop w:val="0"/>
          <w:marBottom w:val="0"/>
          <w:divBdr>
            <w:top w:val="none" w:sz="0" w:space="0" w:color="auto"/>
            <w:left w:val="none" w:sz="0" w:space="0" w:color="auto"/>
            <w:bottom w:val="none" w:sz="0" w:space="0" w:color="auto"/>
            <w:right w:val="none" w:sz="0" w:space="0" w:color="auto"/>
          </w:divBdr>
        </w:div>
        <w:div w:id="1317732585">
          <w:marLeft w:val="0"/>
          <w:marRight w:val="0"/>
          <w:marTop w:val="0"/>
          <w:marBottom w:val="0"/>
          <w:divBdr>
            <w:top w:val="none" w:sz="0" w:space="0" w:color="auto"/>
            <w:left w:val="none" w:sz="0" w:space="0" w:color="auto"/>
            <w:bottom w:val="none" w:sz="0" w:space="0" w:color="auto"/>
            <w:right w:val="none" w:sz="0" w:space="0" w:color="auto"/>
          </w:divBdr>
        </w:div>
        <w:div w:id="85804803">
          <w:marLeft w:val="0"/>
          <w:marRight w:val="0"/>
          <w:marTop w:val="0"/>
          <w:marBottom w:val="0"/>
          <w:divBdr>
            <w:top w:val="none" w:sz="0" w:space="0" w:color="auto"/>
            <w:left w:val="none" w:sz="0" w:space="0" w:color="auto"/>
            <w:bottom w:val="none" w:sz="0" w:space="0" w:color="auto"/>
            <w:right w:val="none" w:sz="0" w:space="0" w:color="auto"/>
          </w:divBdr>
        </w:div>
        <w:div w:id="1609392343">
          <w:marLeft w:val="0"/>
          <w:marRight w:val="0"/>
          <w:marTop w:val="0"/>
          <w:marBottom w:val="0"/>
          <w:divBdr>
            <w:top w:val="none" w:sz="0" w:space="0" w:color="auto"/>
            <w:left w:val="none" w:sz="0" w:space="0" w:color="auto"/>
            <w:bottom w:val="none" w:sz="0" w:space="0" w:color="auto"/>
            <w:right w:val="none" w:sz="0" w:space="0" w:color="auto"/>
          </w:divBdr>
        </w:div>
        <w:div w:id="936329919">
          <w:marLeft w:val="0"/>
          <w:marRight w:val="0"/>
          <w:marTop w:val="0"/>
          <w:marBottom w:val="0"/>
          <w:divBdr>
            <w:top w:val="none" w:sz="0" w:space="0" w:color="auto"/>
            <w:left w:val="none" w:sz="0" w:space="0" w:color="auto"/>
            <w:bottom w:val="none" w:sz="0" w:space="0" w:color="auto"/>
            <w:right w:val="none" w:sz="0" w:space="0" w:color="auto"/>
          </w:divBdr>
        </w:div>
        <w:div w:id="1153526214">
          <w:marLeft w:val="0"/>
          <w:marRight w:val="0"/>
          <w:marTop w:val="0"/>
          <w:marBottom w:val="0"/>
          <w:divBdr>
            <w:top w:val="none" w:sz="0" w:space="0" w:color="auto"/>
            <w:left w:val="none" w:sz="0" w:space="0" w:color="auto"/>
            <w:bottom w:val="none" w:sz="0" w:space="0" w:color="auto"/>
            <w:right w:val="none" w:sz="0" w:space="0" w:color="auto"/>
          </w:divBdr>
        </w:div>
        <w:div w:id="1833063824">
          <w:marLeft w:val="0"/>
          <w:marRight w:val="0"/>
          <w:marTop w:val="0"/>
          <w:marBottom w:val="0"/>
          <w:divBdr>
            <w:top w:val="none" w:sz="0" w:space="0" w:color="auto"/>
            <w:left w:val="none" w:sz="0" w:space="0" w:color="auto"/>
            <w:bottom w:val="none" w:sz="0" w:space="0" w:color="auto"/>
            <w:right w:val="none" w:sz="0" w:space="0" w:color="auto"/>
          </w:divBdr>
        </w:div>
        <w:div w:id="399257704">
          <w:marLeft w:val="0"/>
          <w:marRight w:val="0"/>
          <w:marTop w:val="0"/>
          <w:marBottom w:val="0"/>
          <w:divBdr>
            <w:top w:val="none" w:sz="0" w:space="0" w:color="auto"/>
            <w:left w:val="none" w:sz="0" w:space="0" w:color="auto"/>
            <w:bottom w:val="none" w:sz="0" w:space="0" w:color="auto"/>
            <w:right w:val="none" w:sz="0" w:space="0" w:color="auto"/>
          </w:divBdr>
        </w:div>
        <w:div w:id="379087508">
          <w:marLeft w:val="0"/>
          <w:marRight w:val="0"/>
          <w:marTop w:val="0"/>
          <w:marBottom w:val="0"/>
          <w:divBdr>
            <w:top w:val="none" w:sz="0" w:space="0" w:color="auto"/>
            <w:left w:val="none" w:sz="0" w:space="0" w:color="auto"/>
            <w:bottom w:val="none" w:sz="0" w:space="0" w:color="auto"/>
            <w:right w:val="none" w:sz="0" w:space="0" w:color="auto"/>
          </w:divBdr>
        </w:div>
        <w:div w:id="1404987523">
          <w:marLeft w:val="0"/>
          <w:marRight w:val="0"/>
          <w:marTop w:val="0"/>
          <w:marBottom w:val="0"/>
          <w:divBdr>
            <w:top w:val="none" w:sz="0" w:space="0" w:color="auto"/>
            <w:left w:val="none" w:sz="0" w:space="0" w:color="auto"/>
            <w:bottom w:val="none" w:sz="0" w:space="0" w:color="auto"/>
            <w:right w:val="none" w:sz="0" w:space="0" w:color="auto"/>
          </w:divBdr>
        </w:div>
        <w:div w:id="508561876">
          <w:marLeft w:val="0"/>
          <w:marRight w:val="0"/>
          <w:marTop w:val="0"/>
          <w:marBottom w:val="0"/>
          <w:divBdr>
            <w:top w:val="none" w:sz="0" w:space="0" w:color="auto"/>
            <w:left w:val="none" w:sz="0" w:space="0" w:color="auto"/>
            <w:bottom w:val="none" w:sz="0" w:space="0" w:color="auto"/>
            <w:right w:val="none" w:sz="0" w:space="0" w:color="auto"/>
          </w:divBdr>
        </w:div>
        <w:div w:id="360977512">
          <w:marLeft w:val="0"/>
          <w:marRight w:val="0"/>
          <w:marTop w:val="0"/>
          <w:marBottom w:val="0"/>
          <w:divBdr>
            <w:top w:val="none" w:sz="0" w:space="0" w:color="auto"/>
            <w:left w:val="none" w:sz="0" w:space="0" w:color="auto"/>
            <w:bottom w:val="none" w:sz="0" w:space="0" w:color="auto"/>
            <w:right w:val="none" w:sz="0" w:space="0" w:color="auto"/>
          </w:divBdr>
        </w:div>
        <w:div w:id="1678382730">
          <w:marLeft w:val="0"/>
          <w:marRight w:val="0"/>
          <w:marTop w:val="0"/>
          <w:marBottom w:val="0"/>
          <w:divBdr>
            <w:top w:val="none" w:sz="0" w:space="0" w:color="auto"/>
            <w:left w:val="none" w:sz="0" w:space="0" w:color="auto"/>
            <w:bottom w:val="none" w:sz="0" w:space="0" w:color="auto"/>
            <w:right w:val="none" w:sz="0" w:space="0" w:color="auto"/>
          </w:divBdr>
        </w:div>
        <w:div w:id="1273781251">
          <w:marLeft w:val="0"/>
          <w:marRight w:val="0"/>
          <w:marTop w:val="0"/>
          <w:marBottom w:val="0"/>
          <w:divBdr>
            <w:top w:val="none" w:sz="0" w:space="0" w:color="auto"/>
            <w:left w:val="none" w:sz="0" w:space="0" w:color="auto"/>
            <w:bottom w:val="none" w:sz="0" w:space="0" w:color="auto"/>
            <w:right w:val="none" w:sz="0" w:space="0" w:color="auto"/>
          </w:divBdr>
        </w:div>
        <w:div w:id="127361986">
          <w:marLeft w:val="0"/>
          <w:marRight w:val="0"/>
          <w:marTop w:val="0"/>
          <w:marBottom w:val="0"/>
          <w:divBdr>
            <w:top w:val="none" w:sz="0" w:space="0" w:color="auto"/>
            <w:left w:val="none" w:sz="0" w:space="0" w:color="auto"/>
            <w:bottom w:val="none" w:sz="0" w:space="0" w:color="auto"/>
            <w:right w:val="none" w:sz="0" w:space="0" w:color="auto"/>
          </w:divBdr>
        </w:div>
        <w:div w:id="910698776">
          <w:marLeft w:val="0"/>
          <w:marRight w:val="0"/>
          <w:marTop w:val="0"/>
          <w:marBottom w:val="0"/>
          <w:divBdr>
            <w:top w:val="none" w:sz="0" w:space="0" w:color="auto"/>
            <w:left w:val="none" w:sz="0" w:space="0" w:color="auto"/>
            <w:bottom w:val="none" w:sz="0" w:space="0" w:color="auto"/>
            <w:right w:val="none" w:sz="0" w:space="0" w:color="auto"/>
          </w:divBdr>
        </w:div>
      </w:divsChild>
    </w:div>
    <w:div w:id="271789319">
      <w:bodyDiv w:val="1"/>
      <w:marLeft w:val="0"/>
      <w:marRight w:val="0"/>
      <w:marTop w:val="0"/>
      <w:marBottom w:val="0"/>
      <w:divBdr>
        <w:top w:val="none" w:sz="0" w:space="0" w:color="auto"/>
        <w:left w:val="none" w:sz="0" w:space="0" w:color="auto"/>
        <w:bottom w:val="none" w:sz="0" w:space="0" w:color="auto"/>
        <w:right w:val="none" w:sz="0" w:space="0" w:color="auto"/>
      </w:divBdr>
    </w:div>
    <w:div w:id="294025493">
      <w:bodyDiv w:val="1"/>
      <w:marLeft w:val="0"/>
      <w:marRight w:val="0"/>
      <w:marTop w:val="0"/>
      <w:marBottom w:val="0"/>
      <w:divBdr>
        <w:top w:val="none" w:sz="0" w:space="0" w:color="auto"/>
        <w:left w:val="none" w:sz="0" w:space="0" w:color="auto"/>
        <w:bottom w:val="none" w:sz="0" w:space="0" w:color="auto"/>
        <w:right w:val="none" w:sz="0" w:space="0" w:color="auto"/>
      </w:divBdr>
    </w:div>
    <w:div w:id="296570890">
      <w:bodyDiv w:val="1"/>
      <w:marLeft w:val="0"/>
      <w:marRight w:val="0"/>
      <w:marTop w:val="0"/>
      <w:marBottom w:val="0"/>
      <w:divBdr>
        <w:top w:val="none" w:sz="0" w:space="0" w:color="auto"/>
        <w:left w:val="none" w:sz="0" w:space="0" w:color="auto"/>
        <w:bottom w:val="none" w:sz="0" w:space="0" w:color="auto"/>
        <w:right w:val="none" w:sz="0" w:space="0" w:color="auto"/>
      </w:divBdr>
    </w:div>
    <w:div w:id="319970744">
      <w:bodyDiv w:val="1"/>
      <w:marLeft w:val="0"/>
      <w:marRight w:val="0"/>
      <w:marTop w:val="0"/>
      <w:marBottom w:val="0"/>
      <w:divBdr>
        <w:top w:val="none" w:sz="0" w:space="0" w:color="auto"/>
        <w:left w:val="none" w:sz="0" w:space="0" w:color="auto"/>
        <w:bottom w:val="none" w:sz="0" w:space="0" w:color="auto"/>
        <w:right w:val="none" w:sz="0" w:space="0" w:color="auto"/>
      </w:divBdr>
    </w:div>
    <w:div w:id="332614317">
      <w:bodyDiv w:val="1"/>
      <w:marLeft w:val="0"/>
      <w:marRight w:val="0"/>
      <w:marTop w:val="0"/>
      <w:marBottom w:val="0"/>
      <w:divBdr>
        <w:top w:val="none" w:sz="0" w:space="0" w:color="auto"/>
        <w:left w:val="none" w:sz="0" w:space="0" w:color="auto"/>
        <w:bottom w:val="none" w:sz="0" w:space="0" w:color="auto"/>
        <w:right w:val="none" w:sz="0" w:space="0" w:color="auto"/>
      </w:divBdr>
    </w:div>
    <w:div w:id="343479640">
      <w:bodyDiv w:val="1"/>
      <w:marLeft w:val="0"/>
      <w:marRight w:val="0"/>
      <w:marTop w:val="0"/>
      <w:marBottom w:val="0"/>
      <w:divBdr>
        <w:top w:val="none" w:sz="0" w:space="0" w:color="auto"/>
        <w:left w:val="none" w:sz="0" w:space="0" w:color="auto"/>
        <w:bottom w:val="none" w:sz="0" w:space="0" w:color="auto"/>
        <w:right w:val="none" w:sz="0" w:space="0" w:color="auto"/>
      </w:divBdr>
    </w:div>
    <w:div w:id="352153206">
      <w:bodyDiv w:val="1"/>
      <w:marLeft w:val="0"/>
      <w:marRight w:val="0"/>
      <w:marTop w:val="0"/>
      <w:marBottom w:val="0"/>
      <w:divBdr>
        <w:top w:val="none" w:sz="0" w:space="0" w:color="auto"/>
        <w:left w:val="none" w:sz="0" w:space="0" w:color="auto"/>
        <w:bottom w:val="none" w:sz="0" w:space="0" w:color="auto"/>
        <w:right w:val="none" w:sz="0" w:space="0" w:color="auto"/>
      </w:divBdr>
    </w:div>
    <w:div w:id="371544373">
      <w:bodyDiv w:val="1"/>
      <w:marLeft w:val="0"/>
      <w:marRight w:val="0"/>
      <w:marTop w:val="0"/>
      <w:marBottom w:val="0"/>
      <w:divBdr>
        <w:top w:val="none" w:sz="0" w:space="0" w:color="auto"/>
        <w:left w:val="none" w:sz="0" w:space="0" w:color="auto"/>
        <w:bottom w:val="none" w:sz="0" w:space="0" w:color="auto"/>
        <w:right w:val="none" w:sz="0" w:space="0" w:color="auto"/>
      </w:divBdr>
    </w:div>
    <w:div w:id="403379911">
      <w:bodyDiv w:val="1"/>
      <w:marLeft w:val="0"/>
      <w:marRight w:val="0"/>
      <w:marTop w:val="0"/>
      <w:marBottom w:val="0"/>
      <w:divBdr>
        <w:top w:val="none" w:sz="0" w:space="0" w:color="auto"/>
        <w:left w:val="none" w:sz="0" w:space="0" w:color="auto"/>
        <w:bottom w:val="none" w:sz="0" w:space="0" w:color="auto"/>
        <w:right w:val="none" w:sz="0" w:space="0" w:color="auto"/>
      </w:divBdr>
    </w:div>
    <w:div w:id="421802194">
      <w:bodyDiv w:val="1"/>
      <w:marLeft w:val="0"/>
      <w:marRight w:val="0"/>
      <w:marTop w:val="0"/>
      <w:marBottom w:val="0"/>
      <w:divBdr>
        <w:top w:val="none" w:sz="0" w:space="0" w:color="auto"/>
        <w:left w:val="none" w:sz="0" w:space="0" w:color="auto"/>
        <w:bottom w:val="none" w:sz="0" w:space="0" w:color="auto"/>
        <w:right w:val="none" w:sz="0" w:space="0" w:color="auto"/>
      </w:divBdr>
    </w:div>
    <w:div w:id="425613761">
      <w:bodyDiv w:val="1"/>
      <w:marLeft w:val="0"/>
      <w:marRight w:val="0"/>
      <w:marTop w:val="0"/>
      <w:marBottom w:val="0"/>
      <w:divBdr>
        <w:top w:val="none" w:sz="0" w:space="0" w:color="auto"/>
        <w:left w:val="none" w:sz="0" w:space="0" w:color="auto"/>
        <w:bottom w:val="none" w:sz="0" w:space="0" w:color="auto"/>
        <w:right w:val="none" w:sz="0" w:space="0" w:color="auto"/>
      </w:divBdr>
    </w:div>
    <w:div w:id="450437213">
      <w:bodyDiv w:val="1"/>
      <w:marLeft w:val="0"/>
      <w:marRight w:val="0"/>
      <w:marTop w:val="0"/>
      <w:marBottom w:val="0"/>
      <w:divBdr>
        <w:top w:val="none" w:sz="0" w:space="0" w:color="auto"/>
        <w:left w:val="none" w:sz="0" w:space="0" w:color="auto"/>
        <w:bottom w:val="none" w:sz="0" w:space="0" w:color="auto"/>
        <w:right w:val="none" w:sz="0" w:space="0" w:color="auto"/>
      </w:divBdr>
    </w:div>
    <w:div w:id="462770939">
      <w:bodyDiv w:val="1"/>
      <w:marLeft w:val="0"/>
      <w:marRight w:val="0"/>
      <w:marTop w:val="0"/>
      <w:marBottom w:val="0"/>
      <w:divBdr>
        <w:top w:val="none" w:sz="0" w:space="0" w:color="auto"/>
        <w:left w:val="none" w:sz="0" w:space="0" w:color="auto"/>
        <w:bottom w:val="none" w:sz="0" w:space="0" w:color="auto"/>
        <w:right w:val="none" w:sz="0" w:space="0" w:color="auto"/>
      </w:divBdr>
    </w:div>
    <w:div w:id="464856254">
      <w:bodyDiv w:val="1"/>
      <w:marLeft w:val="0"/>
      <w:marRight w:val="0"/>
      <w:marTop w:val="0"/>
      <w:marBottom w:val="0"/>
      <w:divBdr>
        <w:top w:val="none" w:sz="0" w:space="0" w:color="auto"/>
        <w:left w:val="none" w:sz="0" w:space="0" w:color="auto"/>
        <w:bottom w:val="none" w:sz="0" w:space="0" w:color="auto"/>
        <w:right w:val="none" w:sz="0" w:space="0" w:color="auto"/>
      </w:divBdr>
    </w:div>
    <w:div w:id="507257013">
      <w:bodyDiv w:val="1"/>
      <w:marLeft w:val="0"/>
      <w:marRight w:val="0"/>
      <w:marTop w:val="0"/>
      <w:marBottom w:val="0"/>
      <w:divBdr>
        <w:top w:val="none" w:sz="0" w:space="0" w:color="auto"/>
        <w:left w:val="none" w:sz="0" w:space="0" w:color="auto"/>
        <w:bottom w:val="none" w:sz="0" w:space="0" w:color="auto"/>
        <w:right w:val="none" w:sz="0" w:space="0" w:color="auto"/>
      </w:divBdr>
    </w:div>
    <w:div w:id="529880485">
      <w:bodyDiv w:val="1"/>
      <w:marLeft w:val="0"/>
      <w:marRight w:val="0"/>
      <w:marTop w:val="0"/>
      <w:marBottom w:val="0"/>
      <w:divBdr>
        <w:top w:val="none" w:sz="0" w:space="0" w:color="auto"/>
        <w:left w:val="none" w:sz="0" w:space="0" w:color="auto"/>
        <w:bottom w:val="none" w:sz="0" w:space="0" w:color="auto"/>
        <w:right w:val="none" w:sz="0" w:space="0" w:color="auto"/>
      </w:divBdr>
    </w:div>
    <w:div w:id="540939009">
      <w:bodyDiv w:val="1"/>
      <w:marLeft w:val="0"/>
      <w:marRight w:val="0"/>
      <w:marTop w:val="0"/>
      <w:marBottom w:val="0"/>
      <w:divBdr>
        <w:top w:val="none" w:sz="0" w:space="0" w:color="auto"/>
        <w:left w:val="none" w:sz="0" w:space="0" w:color="auto"/>
        <w:bottom w:val="none" w:sz="0" w:space="0" w:color="auto"/>
        <w:right w:val="none" w:sz="0" w:space="0" w:color="auto"/>
      </w:divBdr>
    </w:div>
    <w:div w:id="557714465">
      <w:bodyDiv w:val="1"/>
      <w:marLeft w:val="0"/>
      <w:marRight w:val="0"/>
      <w:marTop w:val="0"/>
      <w:marBottom w:val="0"/>
      <w:divBdr>
        <w:top w:val="none" w:sz="0" w:space="0" w:color="auto"/>
        <w:left w:val="none" w:sz="0" w:space="0" w:color="auto"/>
        <w:bottom w:val="none" w:sz="0" w:space="0" w:color="auto"/>
        <w:right w:val="none" w:sz="0" w:space="0" w:color="auto"/>
      </w:divBdr>
    </w:div>
    <w:div w:id="577596677">
      <w:bodyDiv w:val="1"/>
      <w:marLeft w:val="0"/>
      <w:marRight w:val="0"/>
      <w:marTop w:val="0"/>
      <w:marBottom w:val="0"/>
      <w:divBdr>
        <w:top w:val="none" w:sz="0" w:space="0" w:color="auto"/>
        <w:left w:val="none" w:sz="0" w:space="0" w:color="auto"/>
        <w:bottom w:val="none" w:sz="0" w:space="0" w:color="auto"/>
        <w:right w:val="none" w:sz="0" w:space="0" w:color="auto"/>
      </w:divBdr>
    </w:div>
    <w:div w:id="592318897">
      <w:bodyDiv w:val="1"/>
      <w:marLeft w:val="0"/>
      <w:marRight w:val="0"/>
      <w:marTop w:val="0"/>
      <w:marBottom w:val="0"/>
      <w:divBdr>
        <w:top w:val="none" w:sz="0" w:space="0" w:color="auto"/>
        <w:left w:val="none" w:sz="0" w:space="0" w:color="auto"/>
        <w:bottom w:val="none" w:sz="0" w:space="0" w:color="auto"/>
        <w:right w:val="none" w:sz="0" w:space="0" w:color="auto"/>
      </w:divBdr>
      <w:divsChild>
        <w:div w:id="1183281364">
          <w:marLeft w:val="300"/>
          <w:marRight w:val="0"/>
          <w:marTop w:val="0"/>
          <w:marBottom w:val="375"/>
          <w:divBdr>
            <w:top w:val="single" w:sz="12" w:space="14" w:color="77458F"/>
            <w:left w:val="none" w:sz="0" w:space="0" w:color="auto"/>
            <w:bottom w:val="none" w:sz="0" w:space="0" w:color="auto"/>
            <w:right w:val="none" w:sz="0" w:space="0" w:color="auto"/>
          </w:divBdr>
          <w:divsChild>
            <w:div w:id="971447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0721141">
      <w:bodyDiv w:val="1"/>
      <w:marLeft w:val="0"/>
      <w:marRight w:val="0"/>
      <w:marTop w:val="0"/>
      <w:marBottom w:val="0"/>
      <w:divBdr>
        <w:top w:val="none" w:sz="0" w:space="0" w:color="auto"/>
        <w:left w:val="none" w:sz="0" w:space="0" w:color="auto"/>
        <w:bottom w:val="none" w:sz="0" w:space="0" w:color="auto"/>
        <w:right w:val="none" w:sz="0" w:space="0" w:color="auto"/>
      </w:divBdr>
    </w:div>
    <w:div w:id="604117732">
      <w:bodyDiv w:val="1"/>
      <w:marLeft w:val="0"/>
      <w:marRight w:val="0"/>
      <w:marTop w:val="0"/>
      <w:marBottom w:val="0"/>
      <w:divBdr>
        <w:top w:val="none" w:sz="0" w:space="0" w:color="auto"/>
        <w:left w:val="none" w:sz="0" w:space="0" w:color="auto"/>
        <w:bottom w:val="none" w:sz="0" w:space="0" w:color="auto"/>
        <w:right w:val="none" w:sz="0" w:space="0" w:color="auto"/>
      </w:divBdr>
    </w:div>
    <w:div w:id="613096104">
      <w:bodyDiv w:val="1"/>
      <w:marLeft w:val="0"/>
      <w:marRight w:val="0"/>
      <w:marTop w:val="0"/>
      <w:marBottom w:val="0"/>
      <w:divBdr>
        <w:top w:val="none" w:sz="0" w:space="0" w:color="auto"/>
        <w:left w:val="none" w:sz="0" w:space="0" w:color="auto"/>
        <w:bottom w:val="none" w:sz="0" w:space="0" w:color="auto"/>
        <w:right w:val="none" w:sz="0" w:space="0" w:color="auto"/>
      </w:divBdr>
    </w:div>
    <w:div w:id="614871251">
      <w:bodyDiv w:val="1"/>
      <w:marLeft w:val="0"/>
      <w:marRight w:val="0"/>
      <w:marTop w:val="0"/>
      <w:marBottom w:val="0"/>
      <w:divBdr>
        <w:top w:val="none" w:sz="0" w:space="0" w:color="auto"/>
        <w:left w:val="none" w:sz="0" w:space="0" w:color="auto"/>
        <w:bottom w:val="none" w:sz="0" w:space="0" w:color="auto"/>
        <w:right w:val="none" w:sz="0" w:space="0" w:color="auto"/>
      </w:divBdr>
    </w:div>
    <w:div w:id="615336642">
      <w:bodyDiv w:val="1"/>
      <w:marLeft w:val="0"/>
      <w:marRight w:val="0"/>
      <w:marTop w:val="0"/>
      <w:marBottom w:val="0"/>
      <w:divBdr>
        <w:top w:val="none" w:sz="0" w:space="0" w:color="auto"/>
        <w:left w:val="none" w:sz="0" w:space="0" w:color="auto"/>
        <w:bottom w:val="none" w:sz="0" w:space="0" w:color="auto"/>
        <w:right w:val="none" w:sz="0" w:space="0" w:color="auto"/>
      </w:divBdr>
    </w:div>
    <w:div w:id="628783086">
      <w:bodyDiv w:val="1"/>
      <w:marLeft w:val="0"/>
      <w:marRight w:val="0"/>
      <w:marTop w:val="0"/>
      <w:marBottom w:val="0"/>
      <w:divBdr>
        <w:top w:val="none" w:sz="0" w:space="0" w:color="auto"/>
        <w:left w:val="none" w:sz="0" w:space="0" w:color="auto"/>
        <w:bottom w:val="none" w:sz="0" w:space="0" w:color="auto"/>
        <w:right w:val="none" w:sz="0" w:space="0" w:color="auto"/>
      </w:divBdr>
    </w:div>
    <w:div w:id="645746819">
      <w:bodyDiv w:val="1"/>
      <w:marLeft w:val="0"/>
      <w:marRight w:val="0"/>
      <w:marTop w:val="0"/>
      <w:marBottom w:val="0"/>
      <w:divBdr>
        <w:top w:val="none" w:sz="0" w:space="0" w:color="auto"/>
        <w:left w:val="none" w:sz="0" w:space="0" w:color="auto"/>
        <w:bottom w:val="none" w:sz="0" w:space="0" w:color="auto"/>
        <w:right w:val="none" w:sz="0" w:space="0" w:color="auto"/>
      </w:divBdr>
    </w:div>
    <w:div w:id="658845400">
      <w:bodyDiv w:val="1"/>
      <w:marLeft w:val="0"/>
      <w:marRight w:val="0"/>
      <w:marTop w:val="0"/>
      <w:marBottom w:val="0"/>
      <w:divBdr>
        <w:top w:val="none" w:sz="0" w:space="0" w:color="auto"/>
        <w:left w:val="none" w:sz="0" w:space="0" w:color="auto"/>
        <w:bottom w:val="none" w:sz="0" w:space="0" w:color="auto"/>
        <w:right w:val="none" w:sz="0" w:space="0" w:color="auto"/>
      </w:divBdr>
    </w:div>
    <w:div w:id="660935032">
      <w:bodyDiv w:val="1"/>
      <w:marLeft w:val="0"/>
      <w:marRight w:val="0"/>
      <w:marTop w:val="0"/>
      <w:marBottom w:val="0"/>
      <w:divBdr>
        <w:top w:val="none" w:sz="0" w:space="0" w:color="auto"/>
        <w:left w:val="none" w:sz="0" w:space="0" w:color="auto"/>
        <w:bottom w:val="none" w:sz="0" w:space="0" w:color="auto"/>
        <w:right w:val="none" w:sz="0" w:space="0" w:color="auto"/>
      </w:divBdr>
    </w:div>
    <w:div w:id="682434237">
      <w:bodyDiv w:val="1"/>
      <w:marLeft w:val="0"/>
      <w:marRight w:val="0"/>
      <w:marTop w:val="0"/>
      <w:marBottom w:val="0"/>
      <w:divBdr>
        <w:top w:val="none" w:sz="0" w:space="0" w:color="auto"/>
        <w:left w:val="none" w:sz="0" w:space="0" w:color="auto"/>
        <w:bottom w:val="none" w:sz="0" w:space="0" w:color="auto"/>
        <w:right w:val="none" w:sz="0" w:space="0" w:color="auto"/>
      </w:divBdr>
    </w:div>
    <w:div w:id="704673073">
      <w:bodyDiv w:val="1"/>
      <w:marLeft w:val="0"/>
      <w:marRight w:val="0"/>
      <w:marTop w:val="0"/>
      <w:marBottom w:val="0"/>
      <w:divBdr>
        <w:top w:val="none" w:sz="0" w:space="0" w:color="auto"/>
        <w:left w:val="none" w:sz="0" w:space="0" w:color="auto"/>
        <w:bottom w:val="none" w:sz="0" w:space="0" w:color="auto"/>
        <w:right w:val="none" w:sz="0" w:space="0" w:color="auto"/>
      </w:divBdr>
    </w:div>
    <w:div w:id="727611709">
      <w:bodyDiv w:val="1"/>
      <w:marLeft w:val="0"/>
      <w:marRight w:val="0"/>
      <w:marTop w:val="0"/>
      <w:marBottom w:val="0"/>
      <w:divBdr>
        <w:top w:val="none" w:sz="0" w:space="0" w:color="auto"/>
        <w:left w:val="none" w:sz="0" w:space="0" w:color="auto"/>
        <w:bottom w:val="none" w:sz="0" w:space="0" w:color="auto"/>
        <w:right w:val="none" w:sz="0" w:space="0" w:color="auto"/>
      </w:divBdr>
    </w:div>
    <w:div w:id="733431116">
      <w:bodyDiv w:val="1"/>
      <w:marLeft w:val="0"/>
      <w:marRight w:val="0"/>
      <w:marTop w:val="0"/>
      <w:marBottom w:val="0"/>
      <w:divBdr>
        <w:top w:val="none" w:sz="0" w:space="0" w:color="auto"/>
        <w:left w:val="none" w:sz="0" w:space="0" w:color="auto"/>
        <w:bottom w:val="none" w:sz="0" w:space="0" w:color="auto"/>
        <w:right w:val="none" w:sz="0" w:space="0" w:color="auto"/>
      </w:divBdr>
    </w:div>
    <w:div w:id="759377807">
      <w:bodyDiv w:val="1"/>
      <w:marLeft w:val="0"/>
      <w:marRight w:val="0"/>
      <w:marTop w:val="0"/>
      <w:marBottom w:val="0"/>
      <w:divBdr>
        <w:top w:val="none" w:sz="0" w:space="0" w:color="auto"/>
        <w:left w:val="none" w:sz="0" w:space="0" w:color="auto"/>
        <w:bottom w:val="none" w:sz="0" w:space="0" w:color="auto"/>
        <w:right w:val="none" w:sz="0" w:space="0" w:color="auto"/>
      </w:divBdr>
    </w:div>
    <w:div w:id="762067503">
      <w:bodyDiv w:val="1"/>
      <w:marLeft w:val="0"/>
      <w:marRight w:val="0"/>
      <w:marTop w:val="0"/>
      <w:marBottom w:val="0"/>
      <w:divBdr>
        <w:top w:val="none" w:sz="0" w:space="0" w:color="auto"/>
        <w:left w:val="none" w:sz="0" w:space="0" w:color="auto"/>
        <w:bottom w:val="none" w:sz="0" w:space="0" w:color="auto"/>
        <w:right w:val="none" w:sz="0" w:space="0" w:color="auto"/>
      </w:divBdr>
    </w:div>
    <w:div w:id="791286440">
      <w:bodyDiv w:val="1"/>
      <w:marLeft w:val="0"/>
      <w:marRight w:val="0"/>
      <w:marTop w:val="0"/>
      <w:marBottom w:val="0"/>
      <w:divBdr>
        <w:top w:val="none" w:sz="0" w:space="0" w:color="auto"/>
        <w:left w:val="none" w:sz="0" w:space="0" w:color="auto"/>
        <w:bottom w:val="none" w:sz="0" w:space="0" w:color="auto"/>
        <w:right w:val="none" w:sz="0" w:space="0" w:color="auto"/>
      </w:divBdr>
    </w:div>
    <w:div w:id="802423783">
      <w:bodyDiv w:val="1"/>
      <w:marLeft w:val="0"/>
      <w:marRight w:val="0"/>
      <w:marTop w:val="0"/>
      <w:marBottom w:val="0"/>
      <w:divBdr>
        <w:top w:val="none" w:sz="0" w:space="0" w:color="auto"/>
        <w:left w:val="none" w:sz="0" w:space="0" w:color="auto"/>
        <w:bottom w:val="none" w:sz="0" w:space="0" w:color="auto"/>
        <w:right w:val="none" w:sz="0" w:space="0" w:color="auto"/>
      </w:divBdr>
    </w:div>
    <w:div w:id="821042745">
      <w:bodyDiv w:val="1"/>
      <w:marLeft w:val="0"/>
      <w:marRight w:val="0"/>
      <w:marTop w:val="0"/>
      <w:marBottom w:val="0"/>
      <w:divBdr>
        <w:top w:val="none" w:sz="0" w:space="0" w:color="auto"/>
        <w:left w:val="none" w:sz="0" w:space="0" w:color="auto"/>
        <w:bottom w:val="none" w:sz="0" w:space="0" w:color="auto"/>
        <w:right w:val="none" w:sz="0" w:space="0" w:color="auto"/>
      </w:divBdr>
    </w:div>
    <w:div w:id="821196649">
      <w:bodyDiv w:val="1"/>
      <w:marLeft w:val="0"/>
      <w:marRight w:val="0"/>
      <w:marTop w:val="0"/>
      <w:marBottom w:val="0"/>
      <w:divBdr>
        <w:top w:val="none" w:sz="0" w:space="0" w:color="auto"/>
        <w:left w:val="none" w:sz="0" w:space="0" w:color="auto"/>
        <w:bottom w:val="none" w:sz="0" w:space="0" w:color="auto"/>
        <w:right w:val="none" w:sz="0" w:space="0" w:color="auto"/>
      </w:divBdr>
    </w:div>
    <w:div w:id="830491069">
      <w:bodyDiv w:val="1"/>
      <w:marLeft w:val="0"/>
      <w:marRight w:val="0"/>
      <w:marTop w:val="0"/>
      <w:marBottom w:val="0"/>
      <w:divBdr>
        <w:top w:val="none" w:sz="0" w:space="0" w:color="auto"/>
        <w:left w:val="none" w:sz="0" w:space="0" w:color="auto"/>
        <w:bottom w:val="none" w:sz="0" w:space="0" w:color="auto"/>
        <w:right w:val="none" w:sz="0" w:space="0" w:color="auto"/>
      </w:divBdr>
    </w:div>
    <w:div w:id="838154293">
      <w:bodyDiv w:val="1"/>
      <w:marLeft w:val="0"/>
      <w:marRight w:val="0"/>
      <w:marTop w:val="0"/>
      <w:marBottom w:val="0"/>
      <w:divBdr>
        <w:top w:val="none" w:sz="0" w:space="0" w:color="auto"/>
        <w:left w:val="none" w:sz="0" w:space="0" w:color="auto"/>
        <w:bottom w:val="none" w:sz="0" w:space="0" w:color="auto"/>
        <w:right w:val="none" w:sz="0" w:space="0" w:color="auto"/>
      </w:divBdr>
    </w:div>
    <w:div w:id="856892684">
      <w:bodyDiv w:val="1"/>
      <w:marLeft w:val="0"/>
      <w:marRight w:val="0"/>
      <w:marTop w:val="0"/>
      <w:marBottom w:val="0"/>
      <w:divBdr>
        <w:top w:val="none" w:sz="0" w:space="0" w:color="auto"/>
        <w:left w:val="none" w:sz="0" w:space="0" w:color="auto"/>
        <w:bottom w:val="none" w:sz="0" w:space="0" w:color="auto"/>
        <w:right w:val="none" w:sz="0" w:space="0" w:color="auto"/>
      </w:divBdr>
    </w:div>
    <w:div w:id="864363076">
      <w:bodyDiv w:val="1"/>
      <w:marLeft w:val="0"/>
      <w:marRight w:val="0"/>
      <w:marTop w:val="0"/>
      <w:marBottom w:val="0"/>
      <w:divBdr>
        <w:top w:val="none" w:sz="0" w:space="0" w:color="auto"/>
        <w:left w:val="none" w:sz="0" w:space="0" w:color="auto"/>
        <w:bottom w:val="none" w:sz="0" w:space="0" w:color="auto"/>
        <w:right w:val="none" w:sz="0" w:space="0" w:color="auto"/>
      </w:divBdr>
    </w:div>
    <w:div w:id="876355875">
      <w:bodyDiv w:val="1"/>
      <w:marLeft w:val="0"/>
      <w:marRight w:val="0"/>
      <w:marTop w:val="0"/>
      <w:marBottom w:val="0"/>
      <w:divBdr>
        <w:top w:val="none" w:sz="0" w:space="0" w:color="auto"/>
        <w:left w:val="none" w:sz="0" w:space="0" w:color="auto"/>
        <w:bottom w:val="none" w:sz="0" w:space="0" w:color="auto"/>
        <w:right w:val="none" w:sz="0" w:space="0" w:color="auto"/>
      </w:divBdr>
    </w:div>
    <w:div w:id="892888192">
      <w:bodyDiv w:val="1"/>
      <w:marLeft w:val="0"/>
      <w:marRight w:val="0"/>
      <w:marTop w:val="0"/>
      <w:marBottom w:val="0"/>
      <w:divBdr>
        <w:top w:val="none" w:sz="0" w:space="0" w:color="auto"/>
        <w:left w:val="none" w:sz="0" w:space="0" w:color="auto"/>
        <w:bottom w:val="none" w:sz="0" w:space="0" w:color="auto"/>
        <w:right w:val="none" w:sz="0" w:space="0" w:color="auto"/>
      </w:divBdr>
    </w:div>
    <w:div w:id="913391149">
      <w:bodyDiv w:val="1"/>
      <w:marLeft w:val="0"/>
      <w:marRight w:val="0"/>
      <w:marTop w:val="0"/>
      <w:marBottom w:val="0"/>
      <w:divBdr>
        <w:top w:val="none" w:sz="0" w:space="0" w:color="auto"/>
        <w:left w:val="none" w:sz="0" w:space="0" w:color="auto"/>
        <w:bottom w:val="none" w:sz="0" w:space="0" w:color="auto"/>
        <w:right w:val="none" w:sz="0" w:space="0" w:color="auto"/>
      </w:divBdr>
    </w:div>
    <w:div w:id="923412439">
      <w:bodyDiv w:val="1"/>
      <w:marLeft w:val="0"/>
      <w:marRight w:val="0"/>
      <w:marTop w:val="0"/>
      <w:marBottom w:val="0"/>
      <w:divBdr>
        <w:top w:val="none" w:sz="0" w:space="0" w:color="auto"/>
        <w:left w:val="none" w:sz="0" w:space="0" w:color="auto"/>
        <w:bottom w:val="none" w:sz="0" w:space="0" w:color="auto"/>
        <w:right w:val="none" w:sz="0" w:space="0" w:color="auto"/>
      </w:divBdr>
    </w:div>
    <w:div w:id="934749394">
      <w:bodyDiv w:val="1"/>
      <w:marLeft w:val="0"/>
      <w:marRight w:val="0"/>
      <w:marTop w:val="0"/>
      <w:marBottom w:val="0"/>
      <w:divBdr>
        <w:top w:val="none" w:sz="0" w:space="0" w:color="auto"/>
        <w:left w:val="none" w:sz="0" w:space="0" w:color="auto"/>
        <w:bottom w:val="none" w:sz="0" w:space="0" w:color="auto"/>
        <w:right w:val="none" w:sz="0" w:space="0" w:color="auto"/>
      </w:divBdr>
    </w:div>
    <w:div w:id="971909813">
      <w:bodyDiv w:val="1"/>
      <w:marLeft w:val="0"/>
      <w:marRight w:val="0"/>
      <w:marTop w:val="0"/>
      <w:marBottom w:val="0"/>
      <w:divBdr>
        <w:top w:val="none" w:sz="0" w:space="0" w:color="auto"/>
        <w:left w:val="none" w:sz="0" w:space="0" w:color="auto"/>
        <w:bottom w:val="none" w:sz="0" w:space="0" w:color="auto"/>
        <w:right w:val="none" w:sz="0" w:space="0" w:color="auto"/>
      </w:divBdr>
    </w:div>
    <w:div w:id="974213733">
      <w:bodyDiv w:val="1"/>
      <w:marLeft w:val="0"/>
      <w:marRight w:val="0"/>
      <w:marTop w:val="0"/>
      <w:marBottom w:val="0"/>
      <w:divBdr>
        <w:top w:val="none" w:sz="0" w:space="0" w:color="auto"/>
        <w:left w:val="none" w:sz="0" w:space="0" w:color="auto"/>
        <w:bottom w:val="none" w:sz="0" w:space="0" w:color="auto"/>
        <w:right w:val="none" w:sz="0" w:space="0" w:color="auto"/>
      </w:divBdr>
    </w:div>
    <w:div w:id="983200393">
      <w:bodyDiv w:val="1"/>
      <w:marLeft w:val="0"/>
      <w:marRight w:val="0"/>
      <w:marTop w:val="0"/>
      <w:marBottom w:val="0"/>
      <w:divBdr>
        <w:top w:val="none" w:sz="0" w:space="0" w:color="auto"/>
        <w:left w:val="none" w:sz="0" w:space="0" w:color="auto"/>
        <w:bottom w:val="none" w:sz="0" w:space="0" w:color="auto"/>
        <w:right w:val="none" w:sz="0" w:space="0" w:color="auto"/>
      </w:divBdr>
    </w:div>
    <w:div w:id="984429715">
      <w:bodyDiv w:val="1"/>
      <w:marLeft w:val="0"/>
      <w:marRight w:val="0"/>
      <w:marTop w:val="0"/>
      <w:marBottom w:val="0"/>
      <w:divBdr>
        <w:top w:val="none" w:sz="0" w:space="0" w:color="auto"/>
        <w:left w:val="none" w:sz="0" w:space="0" w:color="auto"/>
        <w:bottom w:val="none" w:sz="0" w:space="0" w:color="auto"/>
        <w:right w:val="none" w:sz="0" w:space="0" w:color="auto"/>
      </w:divBdr>
    </w:div>
    <w:div w:id="1006253635">
      <w:bodyDiv w:val="1"/>
      <w:marLeft w:val="0"/>
      <w:marRight w:val="0"/>
      <w:marTop w:val="0"/>
      <w:marBottom w:val="0"/>
      <w:divBdr>
        <w:top w:val="none" w:sz="0" w:space="0" w:color="auto"/>
        <w:left w:val="none" w:sz="0" w:space="0" w:color="auto"/>
        <w:bottom w:val="none" w:sz="0" w:space="0" w:color="auto"/>
        <w:right w:val="none" w:sz="0" w:space="0" w:color="auto"/>
      </w:divBdr>
    </w:div>
    <w:div w:id="1043208625">
      <w:bodyDiv w:val="1"/>
      <w:marLeft w:val="0"/>
      <w:marRight w:val="0"/>
      <w:marTop w:val="0"/>
      <w:marBottom w:val="0"/>
      <w:divBdr>
        <w:top w:val="none" w:sz="0" w:space="0" w:color="auto"/>
        <w:left w:val="none" w:sz="0" w:space="0" w:color="auto"/>
        <w:bottom w:val="none" w:sz="0" w:space="0" w:color="auto"/>
        <w:right w:val="none" w:sz="0" w:space="0" w:color="auto"/>
      </w:divBdr>
    </w:div>
    <w:div w:id="1053499303">
      <w:bodyDiv w:val="1"/>
      <w:marLeft w:val="0"/>
      <w:marRight w:val="0"/>
      <w:marTop w:val="0"/>
      <w:marBottom w:val="0"/>
      <w:divBdr>
        <w:top w:val="none" w:sz="0" w:space="0" w:color="auto"/>
        <w:left w:val="none" w:sz="0" w:space="0" w:color="auto"/>
        <w:bottom w:val="none" w:sz="0" w:space="0" w:color="auto"/>
        <w:right w:val="none" w:sz="0" w:space="0" w:color="auto"/>
      </w:divBdr>
    </w:div>
    <w:div w:id="1067342051">
      <w:bodyDiv w:val="1"/>
      <w:marLeft w:val="0"/>
      <w:marRight w:val="0"/>
      <w:marTop w:val="0"/>
      <w:marBottom w:val="0"/>
      <w:divBdr>
        <w:top w:val="none" w:sz="0" w:space="0" w:color="auto"/>
        <w:left w:val="none" w:sz="0" w:space="0" w:color="auto"/>
        <w:bottom w:val="none" w:sz="0" w:space="0" w:color="auto"/>
        <w:right w:val="none" w:sz="0" w:space="0" w:color="auto"/>
      </w:divBdr>
    </w:div>
    <w:div w:id="1111168516">
      <w:bodyDiv w:val="1"/>
      <w:marLeft w:val="0"/>
      <w:marRight w:val="0"/>
      <w:marTop w:val="0"/>
      <w:marBottom w:val="0"/>
      <w:divBdr>
        <w:top w:val="none" w:sz="0" w:space="0" w:color="auto"/>
        <w:left w:val="none" w:sz="0" w:space="0" w:color="auto"/>
        <w:bottom w:val="none" w:sz="0" w:space="0" w:color="auto"/>
        <w:right w:val="none" w:sz="0" w:space="0" w:color="auto"/>
      </w:divBdr>
    </w:div>
    <w:div w:id="1120607337">
      <w:bodyDiv w:val="1"/>
      <w:marLeft w:val="0"/>
      <w:marRight w:val="0"/>
      <w:marTop w:val="0"/>
      <w:marBottom w:val="0"/>
      <w:divBdr>
        <w:top w:val="none" w:sz="0" w:space="0" w:color="auto"/>
        <w:left w:val="none" w:sz="0" w:space="0" w:color="auto"/>
        <w:bottom w:val="none" w:sz="0" w:space="0" w:color="auto"/>
        <w:right w:val="none" w:sz="0" w:space="0" w:color="auto"/>
      </w:divBdr>
    </w:div>
    <w:div w:id="1132553133">
      <w:bodyDiv w:val="1"/>
      <w:marLeft w:val="0"/>
      <w:marRight w:val="0"/>
      <w:marTop w:val="0"/>
      <w:marBottom w:val="0"/>
      <w:divBdr>
        <w:top w:val="none" w:sz="0" w:space="0" w:color="auto"/>
        <w:left w:val="none" w:sz="0" w:space="0" w:color="auto"/>
        <w:bottom w:val="none" w:sz="0" w:space="0" w:color="auto"/>
        <w:right w:val="none" w:sz="0" w:space="0" w:color="auto"/>
      </w:divBdr>
    </w:div>
    <w:div w:id="1163155840">
      <w:bodyDiv w:val="1"/>
      <w:marLeft w:val="0"/>
      <w:marRight w:val="0"/>
      <w:marTop w:val="0"/>
      <w:marBottom w:val="0"/>
      <w:divBdr>
        <w:top w:val="none" w:sz="0" w:space="0" w:color="auto"/>
        <w:left w:val="none" w:sz="0" w:space="0" w:color="auto"/>
        <w:bottom w:val="none" w:sz="0" w:space="0" w:color="auto"/>
        <w:right w:val="none" w:sz="0" w:space="0" w:color="auto"/>
      </w:divBdr>
    </w:div>
    <w:div w:id="1170094678">
      <w:bodyDiv w:val="1"/>
      <w:marLeft w:val="0"/>
      <w:marRight w:val="0"/>
      <w:marTop w:val="0"/>
      <w:marBottom w:val="0"/>
      <w:divBdr>
        <w:top w:val="none" w:sz="0" w:space="0" w:color="auto"/>
        <w:left w:val="none" w:sz="0" w:space="0" w:color="auto"/>
        <w:bottom w:val="none" w:sz="0" w:space="0" w:color="auto"/>
        <w:right w:val="none" w:sz="0" w:space="0" w:color="auto"/>
      </w:divBdr>
    </w:div>
    <w:div w:id="1173688164">
      <w:bodyDiv w:val="1"/>
      <w:marLeft w:val="0"/>
      <w:marRight w:val="0"/>
      <w:marTop w:val="0"/>
      <w:marBottom w:val="0"/>
      <w:divBdr>
        <w:top w:val="none" w:sz="0" w:space="0" w:color="auto"/>
        <w:left w:val="none" w:sz="0" w:space="0" w:color="auto"/>
        <w:bottom w:val="none" w:sz="0" w:space="0" w:color="auto"/>
        <w:right w:val="none" w:sz="0" w:space="0" w:color="auto"/>
      </w:divBdr>
    </w:div>
    <w:div w:id="1181049696">
      <w:bodyDiv w:val="1"/>
      <w:marLeft w:val="0"/>
      <w:marRight w:val="0"/>
      <w:marTop w:val="0"/>
      <w:marBottom w:val="0"/>
      <w:divBdr>
        <w:top w:val="none" w:sz="0" w:space="0" w:color="auto"/>
        <w:left w:val="none" w:sz="0" w:space="0" w:color="auto"/>
        <w:bottom w:val="none" w:sz="0" w:space="0" w:color="auto"/>
        <w:right w:val="none" w:sz="0" w:space="0" w:color="auto"/>
      </w:divBdr>
    </w:div>
    <w:div w:id="1185947725">
      <w:bodyDiv w:val="1"/>
      <w:marLeft w:val="0"/>
      <w:marRight w:val="0"/>
      <w:marTop w:val="0"/>
      <w:marBottom w:val="0"/>
      <w:divBdr>
        <w:top w:val="none" w:sz="0" w:space="0" w:color="auto"/>
        <w:left w:val="none" w:sz="0" w:space="0" w:color="auto"/>
        <w:bottom w:val="none" w:sz="0" w:space="0" w:color="auto"/>
        <w:right w:val="none" w:sz="0" w:space="0" w:color="auto"/>
      </w:divBdr>
    </w:div>
    <w:div w:id="1211646302">
      <w:bodyDiv w:val="1"/>
      <w:marLeft w:val="0"/>
      <w:marRight w:val="0"/>
      <w:marTop w:val="0"/>
      <w:marBottom w:val="0"/>
      <w:divBdr>
        <w:top w:val="none" w:sz="0" w:space="0" w:color="auto"/>
        <w:left w:val="none" w:sz="0" w:space="0" w:color="auto"/>
        <w:bottom w:val="none" w:sz="0" w:space="0" w:color="auto"/>
        <w:right w:val="none" w:sz="0" w:space="0" w:color="auto"/>
      </w:divBdr>
    </w:div>
    <w:div w:id="1220746822">
      <w:bodyDiv w:val="1"/>
      <w:marLeft w:val="0"/>
      <w:marRight w:val="0"/>
      <w:marTop w:val="0"/>
      <w:marBottom w:val="0"/>
      <w:divBdr>
        <w:top w:val="none" w:sz="0" w:space="0" w:color="auto"/>
        <w:left w:val="none" w:sz="0" w:space="0" w:color="auto"/>
        <w:bottom w:val="none" w:sz="0" w:space="0" w:color="auto"/>
        <w:right w:val="none" w:sz="0" w:space="0" w:color="auto"/>
      </w:divBdr>
    </w:div>
    <w:div w:id="1261374517">
      <w:bodyDiv w:val="1"/>
      <w:marLeft w:val="0"/>
      <w:marRight w:val="0"/>
      <w:marTop w:val="0"/>
      <w:marBottom w:val="0"/>
      <w:divBdr>
        <w:top w:val="none" w:sz="0" w:space="0" w:color="auto"/>
        <w:left w:val="none" w:sz="0" w:space="0" w:color="auto"/>
        <w:bottom w:val="none" w:sz="0" w:space="0" w:color="auto"/>
        <w:right w:val="none" w:sz="0" w:space="0" w:color="auto"/>
      </w:divBdr>
    </w:div>
    <w:div w:id="1280453595">
      <w:bodyDiv w:val="1"/>
      <w:marLeft w:val="0"/>
      <w:marRight w:val="0"/>
      <w:marTop w:val="0"/>
      <w:marBottom w:val="0"/>
      <w:divBdr>
        <w:top w:val="none" w:sz="0" w:space="0" w:color="auto"/>
        <w:left w:val="none" w:sz="0" w:space="0" w:color="auto"/>
        <w:bottom w:val="none" w:sz="0" w:space="0" w:color="auto"/>
        <w:right w:val="none" w:sz="0" w:space="0" w:color="auto"/>
      </w:divBdr>
    </w:div>
    <w:div w:id="1315717373">
      <w:bodyDiv w:val="1"/>
      <w:marLeft w:val="0"/>
      <w:marRight w:val="0"/>
      <w:marTop w:val="0"/>
      <w:marBottom w:val="0"/>
      <w:divBdr>
        <w:top w:val="none" w:sz="0" w:space="0" w:color="auto"/>
        <w:left w:val="none" w:sz="0" w:space="0" w:color="auto"/>
        <w:bottom w:val="none" w:sz="0" w:space="0" w:color="auto"/>
        <w:right w:val="none" w:sz="0" w:space="0" w:color="auto"/>
      </w:divBdr>
    </w:div>
    <w:div w:id="1321155666">
      <w:bodyDiv w:val="1"/>
      <w:marLeft w:val="0"/>
      <w:marRight w:val="0"/>
      <w:marTop w:val="0"/>
      <w:marBottom w:val="0"/>
      <w:divBdr>
        <w:top w:val="none" w:sz="0" w:space="0" w:color="auto"/>
        <w:left w:val="none" w:sz="0" w:space="0" w:color="auto"/>
        <w:bottom w:val="none" w:sz="0" w:space="0" w:color="auto"/>
        <w:right w:val="none" w:sz="0" w:space="0" w:color="auto"/>
      </w:divBdr>
    </w:div>
    <w:div w:id="1383365270">
      <w:bodyDiv w:val="1"/>
      <w:marLeft w:val="0"/>
      <w:marRight w:val="0"/>
      <w:marTop w:val="0"/>
      <w:marBottom w:val="0"/>
      <w:divBdr>
        <w:top w:val="none" w:sz="0" w:space="0" w:color="auto"/>
        <w:left w:val="none" w:sz="0" w:space="0" w:color="auto"/>
        <w:bottom w:val="none" w:sz="0" w:space="0" w:color="auto"/>
        <w:right w:val="none" w:sz="0" w:space="0" w:color="auto"/>
      </w:divBdr>
    </w:div>
    <w:div w:id="1386836232">
      <w:bodyDiv w:val="1"/>
      <w:marLeft w:val="0"/>
      <w:marRight w:val="0"/>
      <w:marTop w:val="0"/>
      <w:marBottom w:val="0"/>
      <w:divBdr>
        <w:top w:val="none" w:sz="0" w:space="0" w:color="auto"/>
        <w:left w:val="none" w:sz="0" w:space="0" w:color="auto"/>
        <w:bottom w:val="none" w:sz="0" w:space="0" w:color="auto"/>
        <w:right w:val="none" w:sz="0" w:space="0" w:color="auto"/>
      </w:divBdr>
    </w:div>
    <w:div w:id="1430660808">
      <w:bodyDiv w:val="1"/>
      <w:marLeft w:val="0"/>
      <w:marRight w:val="0"/>
      <w:marTop w:val="0"/>
      <w:marBottom w:val="0"/>
      <w:divBdr>
        <w:top w:val="none" w:sz="0" w:space="0" w:color="auto"/>
        <w:left w:val="none" w:sz="0" w:space="0" w:color="auto"/>
        <w:bottom w:val="none" w:sz="0" w:space="0" w:color="auto"/>
        <w:right w:val="none" w:sz="0" w:space="0" w:color="auto"/>
      </w:divBdr>
    </w:div>
    <w:div w:id="1437599606">
      <w:bodyDiv w:val="1"/>
      <w:marLeft w:val="0"/>
      <w:marRight w:val="0"/>
      <w:marTop w:val="0"/>
      <w:marBottom w:val="0"/>
      <w:divBdr>
        <w:top w:val="none" w:sz="0" w:space="0" w:color="auto"/>
        <w:left w:val="none" w:sz="0" w:space="0" w:color="auto"/>
        <w:bottom w:val="none" w:sz="0" w:space="0" w:color="auto"/>
        <w:right w:val="none" w:sz="0" w:space="0" w:color="auto"/>
      </w:divBdr>
    </w:div>
    <w:div w:id="1446657567">
      <w:bodyDiv w:val="1"/>
      <w:marLeft w:val="0"/>
      <w:marRight w:val="0"/>
      <w:marTop w:val="0"/>
      <w:marBottom w:val="0"/>
      <w:divBdr>
        <w:top w:val="none" w:sz="0" w:space="0" w:color="auto"/>
        <w:left w:val="none" w:sz="0" w:space="0" w:color="auto"/>
        <w:bottom w:val="none" w:sz="0" w:space="0" w:color="auto"/>
        <w:right w:val="none" w:sz="0" w:space="0" w:color="auto"/>
      </w:divBdr>
    </w:div>
    <w:div w:id="1481341828">
      <w:marLeft w:val="0"/>
      <w:marRight w:val="0"/>
      <w:marTop w:val="0"/>
      <w:marBottom w:val="0"/>
      <w:divBdr>
        <w:top w:val="none" w:sz="0" w:space="0" w:color="auto"/>
        <w:left w:val="none" w:sz="0" w:space="0" w:color="auto"/>
        <w:bottom w:val="none" w:sz="0" w:space="0" w:color="auto"/>
        <w:right w:val="none" w:sz="0" w:space="0" w:color="auto"/>
      </w:divBdr>
    </w:div>
    <w:div w:id="1481341829">
      <w:marLeft w:val="0"/>
      <w:marRight w:val="0"/>
      <w:marTop w:val="0"/>
      <w:marBottom w:val="0"/>
      <w:divBdr>
        <w:top w:val="none" w:sz="0" w:space="0" w:color="auto"/>
        <w:left w:val="none" w:sz="0" w:space="0" w:color="auto"/>
        <w:bottom w:val="none" w:sz="0" w:space="0" w:color="auto"/>
        <w:right w:val="none" w:sz="0" w:space="0" w:color="auto"/>
      </w:divBdr>
    </w:div>
    <w:div w:id="1481341830">
      <w:marLeft w:val="0"/>
      <w:marRight w:val="0"/>
      <w:marTop w:val="0"/>
      <w:marBottom w:val="0"/>
      <w:divBdr>
        <w:top w:val="none" w:sz="0" w:space="0" w:color="auto"/>
        <w:left w:val="none" w:sz="0" w:space="0" w:color="auto"/>
        <w:bottom w:val="none" w:sz="0" w:space="0" w:color="auto"/>
        <w:right w:val="none" w:sz="0" w:space="0" w:color="auto"/>
      </w:divBdr>
    </w:div>
    <w:div w:id="1481341831">
      <w:marLeft w:val="0"/>
      <w:marRight w:val="0"/>
      <w:marTop w:val="0"/>
      <w:marBottom w:val="0"/>
      <w:divBdr>
        <w:top w:val="none" w:sz="0" w:space="0" w:color="auto"/>
        <w:left w:val="none" w:sz="0" w:space="0" w:color="auto"/>
        <w:bottom w:val="none" w:sz="0" w:space="0" w:color="auto"/>
        <w:right w:val="none" w:sz="0" w:space="0" w:color="auto"/>
      </w:divBdr>
      <w:divsChild>
        <w:div w:id="1481341832">
          <w:marLeft w:val="0"/>
          <w:marRight w:val="0"/>
          <w:marTop w:val="0"/>
          <w:marBottom w:val="0"/>
          <w:divBdr>
            <w:top w:val="none" w:sz="0" w:space="0" w:color="auto"/>
            <w:left w:val="none" w:sz="0" w:space="0" w:color="auto"/>
            <w:bottom w:val="none" w:sz="0" w:space="0" w:color="auto"/>
            <w:right w:val="none" w:sz="0" w:space="0" w:color="auto"/>
          </w:divBdr>
          <w:divsChild>
            <w:div w:id="1481341836">
              <w:marLeft w:val="0"/>
              <w:marRight w:val="0"/>
              <w:marTop w:val="0"/>
              <w:marBottom w:val="0"/>
              <w:divBdr>
                <w:top w:val="none" w:sz="0" w:space="0" w:color="auto"/>
                <w:left w:val="none" w:sz="0" w:space="0" w:color="auto"/>
                <w:bottom w:val="none" w:sz="0" w:space="0" w:color="auto"/>
                <w:right w:val="none" w:sz="0" w:space="0" w:color="auto"/>
              </w:divBdr>
              <w:divsChild>
                <w:div w:id="1481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1837">
      <w:marLeft w:val="0"/>
      <w:marRight w:val="0"/>
      <w:marTop w:val="0"/>
      <w:marBottom w:val="0"/>
      <w:divBdr>
        <w:top w:val="none" w:sz="0" w:space="0" w:color="auto"/>
        <w:left w:val="none" w:sz="0" w:space="0" w:color="auto"/>
        <w:bottom w:val="none" w:sz="0" w:space="0" w:color="auto"/>
        <w:right w:val="none" w:sz="0" w:space="0" w:color="auto"/>
      </w:divBdr>
      <w:divsChild>
        <w:div w:id="1481341833">
          <w:marLeft w:val="0"/>
          <w:marRight w:val="0"/>
          <w:marTop w:val="225"/>
          <w:marBottom w:val="0"/>
          <w:divBdr>
            <w:top w:val="none" w:sz="0" w:space="0" w:color="auto"/>
            <w:left w:val="none" w:sz="0" w:space="0" w:color="auto"/>
            <w:bottom w:val="none" w:sz="0" w:space="0" w:color="auto"/>
            <w:right w:val="none" w:sz="0" w:space="0" w:color="auto"/>
          </w:divBdr>
          <w:divsChild>
            <w:div w:id="14813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1838">
      <w:marLeft w:val="0"/>
      <w:marRight w:val="0"/>
      <w:marTop w:val="0"/>
      <w:marBottom w:val="0"/>
      <w:divBdr>
        <w:top w:val="none" w:sz="0" w:space="0" w:color="auto"/>
        <w:left w:val="none" w:sz="0" w:space="0" w:color="auto"/>
        <w:bottom w:val="none" w:sz="0" w:space="0" w:color="auto"/>
        <w:right w:val="none" w:sz="0" w:space="0" w:color="auto"/>
      </w:divBdr>
    </w:div>
    <w:div w:id="1481341839">
      <w:marLeft w:val="0"/>
      <w:marRight w:val="0"/>
      <w:marTop w:val="0"/>
      <w:marBottom w:val="0"/>
      <w:divBdr>
        <w:top w:val="none" w:sz="0" w:space="0" w:color="auto"/>
        <w:left w:val="none" w:sz="0" w:space="0" w:color="auto"/>
        <w:bottom w:val="none" w:sz="0" w:space="0" w:color="auto"/>
        <w:right w:val="none" w:sz="0" w:space="0" w:color="auto"/>
      </w:divBdr>
    </w:div>
    <w:div w:id="1481341840">
      <w:marLeft w:val="0"/>
      <w:marRight w:val="0"/>
      <w:marTop w:val="0"/>
      <w:marBottom w:val="0"/>
      <w:divBdr>
        <w:top w:val="none" w:sz="0" w:space="0" w:color="auto"/>
        <w:left w:val="none" w:sz="0" w:space="0" w:color="auto"/>
        <w:bottom w:val="none" w:sz="0" w:space="0" w:color="auto"/>
        <w:right w:val="none" w:sz="0" w:space="0" w:color="auto"/>
      </w:divBdr>
    </w:div>
    <w:div w:id="1481341841">
      <w:marLeft w:val="0"/>
      <w:marRight w:val="0"/>
      <w:marTop w:val="0"/>
      <w:marBottom w:val="0"/>
      <w:divBdr>
        <w:top w:val="none" w:sz="0" w:space="0" w:color="auto"/>
        <w:left w:val="none" w:sz="0" w:space="0" w:color="auto"/>
        <w:bottom w:val="none" w:sz="0" w:space="0" w:color="auto"/>
        <w:right w:val="none" w:sz="0" w:space="0" w:color="auto"/>
      </w:divBdr>
    </w:div>
    <w:div w:id="1481341842">
      <w:marLeft w:val="0"/>
      <w:marRight w:val="0"/>
      <w:marTop w:val="0"/>
      <w:marBottom w:val="0"/>
      <w:divBdr>
        <w:top w:val="none" w:sz="0" w:space="0" w:color="auto"/>
        <w:left w:val="none" w:sz="0" w:space="0" w:color="auto"/>
        <w:bottom w:val="none" w:sz="0" w:space="0" w:color="auto"/>
        <w:right w:val="none" w:sz="0" w:space="0" w:color="auto"/>
      </w:divBdr>
    </w:div>
    <w:div w:id="1481341849">
      <w:marLeft w:val="0"/>
      <w:marRight w:val="0"/>
      <w:marTop w:val="0"/>
      <w:marBottom w:val="0"/>
      <w:divBdr>
        <w:top w:val="none" w:sz="0" w:space="0" w:color="auto"/>
        <w:left w:val="none" w:sz="0" w:space="0" w:color="auto"/>
        <w:bottom w:val="none" w:sz="0" w:space="0" w:color="auto"/>
        <w:right w:val="none" w:sz="0" w:space="0" w:color="auto"/>
      </w:divBdr>
      <w:divsChild>
        <w:div w:id="1481341843">
          <w:marLeft w:val="0"/>
          <w:marRight w:val="0"/>
          <w:marTop w:val="0"/>
          <w:marBottom w:val="0"/>
          <w:divBdr>
            <w:top w:val="none" w:sz="0" w:space="0" w:color="auto"/>
            <w:left w:val="none" w:sz="0" w:space="0" w:color="auto"/>
            <w:bottom w:val="none" w:sz="0" w:space="0" w:color="auto"/>
            <w:right w:val="none" w:sz="0" w:space="0" w:color="auto"/>
          </w:divBdr>
        </w:div>
        <w:div w:id="1481341844">
          <w:marLeft w:val="0"/>
          <w:marRight w:val="0"/>
          <w:marTop w:val="0"/>
          <w:marBottom w:val="0"/>
          <w:divBdr>
            <w:top w:val="none" w:sz="0" w:space="0" w:color="auto"/>
            <w:left w:val="none" w:sz="0" w:space="0" w:color="auto"/>
            <w:bottom w:val="none" w:sz="0" w:space="0" w:color="auto"/>
            <w:right w:val="none" w:sz="0" w:space="0" w:color="auto"/>
          </w:divBdr>
        </w:div>
        <w:div w:id="1481341845">
          <w:marLeft w:val="0"/>
          <w:marRight w:val="0"/>
          <w:marTop w:val="0"/>
          <w:marBottom w:val="0"/>
          <w:divBdr>
            <w:top w:val="none" w:sz="0" w:space="0" w:color="auto"/>
            <w:left w:val="none" w:sz="0" w:space="0" w:color="auto"/>
            <w:bottom w:val="none" w:sz="0" w:space="0" w:color="auto"/>
            <w:right w:val="none" w:sz="0" w:space="0" w:color="auto"/>
          </w:divBdr>
        </w:div>
        <w:div w:id="1481341846">
          <w:marLeft w:val="0"/>
          <w:marRight w:val="0"/>
          <w:marTop w:val="0"/>
          <w:marBottom w:val="0"/>
          <w:divBdr>
            <w:top w:val="none" w:sz="0" w:space="0" w:color="auto"/>
            <w:left w:val="none" w:sz="0" w:space="0" w:color="auto"/>
            <w:bottom w:val="none" w:sz="0" w:space="0" w:color="auto"/>
            <w:right w:val="none" w:sz="0" w:space="0" w:color="auto"/>
          </w:divBdr>
        </w:div>
        <w:div w:id="1481341847">
          <w:marLeft w:val="0"/>
          <w:marRight w:val="0"/>
          <w:marTop w:val="0"/>
          <w:marBottom w:val="0"/>
          <w:divBdr>
            <w:top w:val="none" w:sz="0" w:space="0" w:color="auto"/>
            <w:left w:val="none" w:sz="0" w:space="0" w:color="auto"/>
            <w:bottom w:val="none" w:sz="0" w:space="0" w:color="auto"/>
            <w:right w:val="none" w:sz="0" w:space="0" w:color="auto"/>
          </w:divBdr>
        </w:div>
        <w:div w:id="1481341848">
          <w:marLeft w:val="0"/>
          <w:marRight w:val="0"/>
          <w:marTop w:val="0"/>
          <w:marBottom w:val="0"/>
          <w:divBdr>
            <w:top w:val="none" w:sz="0" w:space="0" w:color="auto"/>
            <w:left w:val="none" w:sz="0" w:space="0" w:color="auto"/>
            <w:bottom w:val="none" w:sz="0" w:space="0" w:color="auto"/>
            <w:right w:val="none" w:sz="0" w:space="0" w:color="auto"/>
          </w:divBdr>
        </w:div>
        <w:div w:id="1481341850">
          <w:marLeft w:val="0"/>
          <w:marRight w:val="0"/>
          <w:marTop w:val="0"/>
          <w:marBottom w:val="0"/>
          <w:divBdr>
            <w:top w:val="none" w:sz="0" w:space="0" w:color="auto"/>
            <w:left w:val="none" w:sz="0" w:space="0" w:color="auto"/>
            <w:bottom w:val="none" w:sz="0" w:space="0" w:color="auto"/>
            <w:right w:val="none" w:sz="0" w:space="0" w:color="auto"/>
          </w:divBdr>
        </w:div>
      </w:divsChild>
    </w:div>
    <w:div w:id="1494636460">
      <w:bodyDiv w:val="1"/>
      <w:marLeft w:val="0"/>
      <w:marRight w:val="0"/>
      <w:marTop w:val="0"/>
      <w:marBottom w:val="0"/>
      <w:divBdr>
        <w:top w:val="none" w:sz="0" w:space="0" w:color="auto"/>
        <w:left w:val="none" w:sz="0" w:space="0" w:color="auto"/>
        <w:bottom w:val="none" w:sz="0" w:space="0" w:color="auto"/>
        <w:right w:val="none" w:sz="0" w:space="0" w:color="auto"/>
      </w:divBdr>
    </w:div>
    <w:div w:id="1501774854">
      <w:bodyDiv w:val="1"/>
      <w:marLeft w:val="0"/>
      <w:marRight w:val="0"/>
      <w:marTop w:val="0"/>
      <w:marBottom w:val="0"/>
      <w:divBdr>
        <w:top w:val="none" w:sz="0" w:space="0" w:color="auto"/>
        <w:left w:val="none" w:sz="0" w:space="0" w:color="auto"/>
        <w:bottom w:val="none" w:sz="0" w:space="0" w:color="auto"/>
        <w:right w:val="none" w:sz="0" w:space="0" w:color="auto"/>
      </w:divBdr>
    </w:div>
    <w:div w:id="1506939839">
      <w:bodyDiv w:val="1"/>
      <w:marLeft w:val="0"/>
      <w:marRight w:val="0"/>
      <w:marTop w:val="0"/>
      <w:marBottom w:val="0"/>
      <w:divBdr>
        <w:top w:val="none" w:sz="0" w:space="0" w:color="auto"/>
        <w:left w:val="none" w:sz="0" w:space="0" w:color="auto"/>
        <w:bottom w:val="none" w:sz="0" w:space="0" w:color="auto"/>
        <w:right w:val="none" w:sz="0" w:space="0" w:color="auto"/>
      </w:divBdr>
    </w:div>
    <w:div w:id="1551918850">
      <w:bodyDiv w:val="1"/>
      <w:marLeft w:val="0"/>
      <w:marRight w:val="0"/>
      <w:marTop w:val="0"/>
      <w:marBottom w:val="0"/>
      <w:divBdr>
        <w:top w:val="none" w:sz="0" w:space="0" w:color="auto"/>
        <w:left w:val="none" w:sz="0" w:space="0" w:color="auto"/>
        <w:bottom w:val="none" w:sz="0" w:space="0" w:color="auto"/>
        <w:right w:val="none" w:sz="0" w:space="0" w:color="auto"/>
      </w:divBdr>
    </w:div>
    <w:div w:id="1576892741">
      <w:bodyDiv w:val="1"/>
      <w:marLeft w:val="0"/>
      <w:marRight w:val="0"/>
      <w:marTop w:val="0"/>
      <w:marBottom w:val="0"/>
      <w:divBdr>
        <w:top w:val="none" w:sz="0" w:space="0" w:color="auto"/>
        <w:left w:val="none" w:sz="0" w:space="0" w:color="auto"/>
        <w:bottom w:val="none" w:sz="0" w:space="0" w:color="auto"/>
        <w:right w:val="none" w:sz="0" w:space="0" w:color="auto"/>
      </w:divBdr>
    </w:div>
    <w:div w:id="1579291723">
      <w:bodyDiv w:val="1"/>
      <w:marLeft w:val="0"/>
      <w:marRight w:val="0"/>
      <w:marTop w:val="0"/>
      <w:marBottom w:val="0"/>
      <w:divBdr>
        <w:top w:val="none" w:sz="0" w:space="0" w:color="auto"/>
        <w:left w:val="none" w:sz="0" w:space="0" w:color="auto"/>
        <w:bottom w:val="none" w:sz="0" w:space="0" w:color="auto"/>
        <w:right w:val="none" w:sz="0" w:space="0" w:color="auto"/>
      </w:divBdr>
    </w:div>
    <w:div w:id="1613056177">
      <w:bodyDiv w:val="1"/>
      <w:marLeft w:val="0"/>
      <w:marRight w:val="0"/>
      <w:marTop w:val="0"/>
      <w:marBottom w:val="0"/>
      <w:divBdr>
        <w:top w:val="none" w:sz="0" w:space="0" w:color="auto"/>
        <w:left w:val="none" w:sz="0" w:space="0" w:color="auto"/>
        <w:bottom w:val="none" w:sz="0" w:space="0" w:color="auto"/>
        <w:right w:val="none" w:sz="0" w:space="0" w:color="auto"/>
      </w:divBdr>
    </w:div>
    <w:div w:id="1642491917">
      <w:bodyDiv w:val="1"/>
      <w:marLeft w:val="0"/>
      <w:marRight w:val="0"/>
      <w:marTop w:val="0"/>
      <w:marBottom w:val="0"/>
      <w:divBdr>
        <w:top w:val="none" w:sz="0" w:space="0" w:color="auto"/>
        <w:left w:val="none" w:sz="0" w:space="0" w:color="auto"/>
        <w:bottom w:val="none" w:sz="0" w:space="0" w:color="auto"/>
        <w:right w:val="none" w:sz="0" w:space="0" w:color="auto"/>
      </w:divBdr>
    </w:div>
    <w:div w:id="1652097997">
      <w:bodyDiv w:val="1"/>
      <w:marLeft w:val="0"/>
      <w:marRight w:val="0"/>
      <w:marTop w:val="0"/>
      <w:marBottom w:val="0"/>
      <w:divBdr>
        <w:top w:val="none" w:sz="0" w:space="0" w:color="auto"/>
        <w:left w:val="none" w:sz="0" w:space="0" w:color="auto"/>
        <w:bottom w:val="none" w:sz="0" w:space="0" w:color="auto"/>
        <w:right w:val="none" w:sz="0" w:space="0" w:color="auto"/>
      </w:divBdr>
    </w:div>
    <w:div w:id="1676878184">
      <w:bodyDiv w:val="1"/>
      <w:marLeft w:val="0"/>
      <w:marRight w:val="0"/>
      <w:marTop w:val="0"/>
      <w:marBottom w:val="0"/>
      <w:divBdr>
        <w:top w:val="none" w:sz="0" w:space="0" w:color="auto"/>
        <w:left w:val="none" w:sz="0" w:space="0" w:color="auto"/>
        <w:bottom w:val="none" w:sz="0" w:space="0" w:color="auto"/>
        <w:right w:val="none" w:sz="0" w:space="0" w:color="auto"/>
      </w:divBdr>
    </w:div>
    <w:div w:id="1693143790">
      <w:bodyDiv w:val="1"/>
      <w:marLeft w:val="0"/>
      <w:marRight w:val="0"/>
      <w:marTop w:val="0"/>
      <w:marBottom w:val="0"/>
      <w:divBdr>
        <w:top w:val="none" w:sz="0" w:space="0" w:color="auto"/>
        <w:left w:val="none" w:sz="0" w:space="0" w:color="auto"/>
        <w:bottom w:val="none" w:sz="0" w:space="0" w:color="auto"/>
        <w:right w:val="none" w:sz="0" w:space="0" w:color="auto"/>
      </w:divBdr>
    </w:div>
    <w:div w:id="1709261952">
      <w:bodyDiv w:val="1"/>
      <w:marLeft w:val="0"/>
      <w:marRight w:val="0"/>
      <w:marTop w:val="0"/>
      <w:marBottom w:val="0"/>
      <w:divBdr>
        <w:top w:val="none" w:sz="0" w:space="0" w:color="auto"/>
        <w:left w:val="none" w:sz="0" w:space="0" w:color="auto"/>
        <w:bottom w:val="none" w:sz="0" w:space="0" w:color="auto"/>
        <w:right w:val="none" w:sz="0" w:space="0" w:color="auto"/>
      </w:divBdr>
    </w:div>
    <w:div w:id="1709522928">
      <w:bodyDiv w:val="1"/>
      <w:marLeft w:val="0"/>
      <w:marRight w:val="0"/>
      <w:marTop w:val="0"/>
      <w:marBottom w:val="0"/>
      <w:divBdr>
        <w:top w:val="none" w:sz="0" w:space="0" w:color="auto"/>
        <w:left w:val="none" w:sz="0" w:space="0" w:color="auto"/>
        <w:bottom w:val="none" w:sz="0" w:space="0" w:color="auto"/>
        <w:right w:val="none" w:sz="0" w:space="0" w:color="auto"/>
      </w:divBdr>
    </w:div>
    <w:div w:id="1743068035">
      <w:bodyDiv w:val="1"/>
      <w:marLeft w:val="0"/>
      <w:marRight w:val="0"/>
      <w:marTop w:val="0"/>
      <w:marBottom w:val="0"/>
      <w:divBdr>
        <w:top w:val="none" w:sz="0" w:space="0" w:color="auto"/>
        <w:left w:val="none" w:sz="0" w:space="0" w:color="auto"/>
        <w:bottom w:val="none" w:sz="0" w:space="0" w:color="auto"/>
        <w:right w:val="none" w:sz="0" w:space="0" w:color="auto"/>
      </w:divBdr>
    </w:div>
    <w:div w:id="1747729336">
      <w:bodyDiv w:val="1"/>
      <w:marLeft w:val="0"/>
      <w:marRight w:val="0"/>
      <w:marTop w:val="0"/>
      <w:marBottom w:val="0"/>
      <w:divBdr>
        <w:top w:val="none" w:sz="0" w:space="0" w:color="auto"/>
        <w:left w:val="none" w:sz="0" w:space="0" w:color="auto"/>
        <w:bottom w:val="none" w:sz="0" w:space="0" w:color="auto"/>
        <w:right w:val="none" w:sz="0" w:space="0" w:color="auto"/>
      </w:divBdr>
    </w:div>
    <w:div w:id="1771464706">
      <w:bodyDiv w:val="1"/>
      <w:marLeft w:val="0"/>
      <w:marRight w:val="0"/>
      <w:marTop w:val="0"/>
      <w:marBottom w:val="0"/>
      <w:divBdr>
        <w:top w:val="none" w:sz="0" w:space="0" w:color="auto"/>
        <w:left w:val="none" w:sz="0" w:space="0" w:color="auto"/>
        <w:bottom w:val="none" w:sz="0" w:space="0" w:color="auto"/>
        <w:right w:val="none" w:sz="0" w:space="0" w:color="auto"/>
      </w:divBdr>
    </w:div>
    <w:div w:id="1777403138">
      <w:bodyDiv w:val="1"/>
      <w:marLeft w:val="0"/>
      <w:marRight w:val="0"/>
      <w:marTop w:val="0"/>
      <w:marBottom w:val="0"/>
      <w:divBdr>
        <w:top w:val="none" w:sz="0" w:space="0" w:color="auto"/>
        <w:left w:val="none" w:sz="0" w:space="0" w:color="auto"/>
        <w:bottom w:val="none" w:sz="0" w:space="0" w:color="auto"/>
        <w:right w:val="none" w:sz="0" w:space="0" w:color="auto"/>
      </w:divBdr>
    </w:div>
    <w:div w:id="1777747949">
      <w:bodyDiv w:val="1"/>
      <w:marLeft w:val="0"/>
      <w:marRight w:val="0"/>
      <w:marTop w:val="0"/>
      <w:marBottom w:val="0"/>
      <w:divBdr>
        <w:top w:val="none" w:sz="0" w:space="0" w:color="auto"/>
        <w:left w:val="none" w:sz="0" w:space="0" w:color="auto"/>
        <w:bottom w:val="none" w:sz="0" w:space="0" w:color="auto"/>
        <w:right w:val="none" w:sz="0" w:space="0" w:color="auto"/>
      </w:divBdr>
    </w:div>
    <w:div w:id="1779376388">
      <w:bodyDiv w:val="1"/>
      <w:marLeft w:val="0"/>
      <w:marRight w:val="0"/>
      <w:marTop w:val="0"/>
      <w:marBottom w:val="0"/>
      <w:divBdr>
        <w:top w:val="none" w:sz="0" w:space="0" w:color="auto"/>
        <w:left w:val="none" w:sz="0" w:space="0" w:color="auto"/>
        <w:bottom w:val="none" w:sz="0" w:space="0" w:color="auto"/>
        <w:right w:val="none" w:sz="0" w:space="0" w:color="auto"/>
      </w:divBdr>
    </w:div>
    <w:div w:id="1798403366">
      <w:bodyDiv w:val="1"/>
      <w:marLeft w:val="0"/>
      <w:marRight w:val="0"/>
      <w:marTop w:val="0"/>
      <w:marBottom w:val="0"/>
      <w:divBdr>
        <w:top w:val="none" w:sz="0" w:space="0" w:color="auto"/>
        <w:left w:val="none" w:sz="0" w:space="0" w:color="auto"/>
        <w:bottom w:val="none" w:sz="0" w:space="0" w:color="auto"/>
        <w:right w:val="none" w:sz="0" w:space="0" w:color="auto"/>
      </w:divBdr>
    </w:div>
    <w:div w:id="1804498578">
      <w:bodyDiv w:val="1"/>
      <w:marLeft w:val="0"/>
      <w:marRight w:val="0"/>
      <w:marTop w:val="0"/>
      <w:marBottom w:val="0"/>
      <w:divBdr>
        <w:top w:val="none" w:sz="0" w:space="0" w:color="auto"/>
        <w:left w:val="none" w:sz="0" w:space="0" w:color="auto"/>
        <w:bottom w:val="none" w:sz="0" w:space="0" w:color="auto"/>
        <w:right w:val="none" w:sz="0" w:space="0" w:color="auto"/>
      </w:divBdr>
    </w:div>
    <w:div w:id="1808164555">
      <w:bodyDiv w:val="1"/>
      <w:marLeft w:val="0"/>
      <w:marRight w:val="0"/>
      <w:marTop w:val="0"/>
      <w:marBottom w:val="0"/>
      <w:divBdr>
        <w:top w:val="none" w:sz="0" w:space="0" w:color="auto"/>
        <w:left w:val="none" w:sz="0" w:space="0" w:color="auto"/>
        <w:bottom w:val="none" w:sz="0" w:space="0" w:color="auto"/>
        <w:right w:val="none" w:sz="0" w:space="0" w:color="auto"/>
      </w:divBdr>
    </w:div>
    <w:div w:id="1816331568">
      <w:bodyDiv w:val="1"/>
      <w:marLeft w:val="0"/>
      <w:marRight w:val="0"/>
      <w:marTop w:val="0"/>
      <w:marBottom w:val="0"/>
      <w:divBdr>
        <w:top w:val="none" w:sz="0" w:space="0" w:color="auto"/>
        <w:left w:val="none" w:sz="0" w:space="0" w:color="auto"/>
        <w:bottom w:val="none" w:sz="0" w:space="0" w:color="auto"/>
        <w:right w:val="none" w:sz="0" w:space="0" w:color="auto"/>
      </w:divBdr>
    </w:div>
    <w:div w:id="1891921807">
      <w:bodyDiv w:val="1"/>
      <w:marLeft w:val="0"/>
      <w:marRight w:val="0"/>
      <w:marTop w:val="0"/>
      <w:marBottom w:val="0"/>
      <w:divBdr>
        <w:top w:val="none" w:sz="0" w:space="0" w:color="auto"/>
        <w:left w:val="none" w:sz="0" w:space="0" w:color="auto"/>
        <w:bottom w:val="none" w:sz="0" w:space="0" w:color="auto"/>
        <w:right w:val="none" w:sz="0" w:space="0" w:color="auto"/>
      </w:divBdr>
    </w:div>
    <w:div w:id="1913657041">
      <w:bodyDiv w:val="1"/>
      <w:marLeft w:val="0"/>
      <w:marRight w:val="0"/>
      <w:marTop w:val="0"/>
      <w:marBottom w:val="0"/>
      <w:divBdr>
        <w:top w:val="none" w:sz="0" w:space="0" w:color="auto"/>
        <w:left w:val="none" w:sz="0" w:space="0" w:color="auto"/>
        <w:bottom w:val="none" w:sz="0" w:space="0" w:color="auto"/>
        <w:right w:val="none" w:sz="0" w:space="0" w:color="auto"/>
      </w:divBdr>
    </w:div>
    <w:div w:id="1930313598">
      <w:bodyDiv w:val="1"/>
      <w:marLeft w:val="0"/>
      <w:marRight w:val="0"/>
      <w:marTop w:val="0"/>
      <w:marBottom w:val="0"/>
      <w:divBdr>
        <w:top w:val="none" w:sz="0" w:space="0" w:color="auto"/>
        <w:left w:val="none" w:sz="0" w:space="0" w:color="auto"/>
        <w:bottom w:val="none" w:sz="0" w:space="0" w:color="auto"/>
        <w:right w:val="none" w:sz="0" w:space="0" w:color="auto"/>
      </w:divBdr>
    </w:div>
    <w:div w:id="2015692075">
      <w:bodyDiv w:val="1"/>
      <w:marLeft w:val="0"/>
      <w:marRight w:val="0"/>
      <w:marTop w:val="0"/>
      <w:marBottom w:val="0"/>
      <w:divBdr>
        <w:top w:val="none" w:sz="0" w:space="0" w:color="auto"/>
        <w:left w:val="none" w:sz="0" w:space="0" w:color="auto"/>
        <w:bottom w:val="none" w:sz="0" w:space="0" w:color="auto"/>
        <w:right w:val="none" w:sz="0" w:space="0" w:color="auto"/>
      </w:divBdr>
      <w:divsChild>
        <w:div w:id="74283276">
          <w:marLeft w:val="0"/>
          <w:marRight w:val="0"/>
          <w:marTop w:val="0"/>
          <w:marBottom w:val="0"/>
          <w:divBdr>
            <w:top w:val="none" w:sz="0" w:space="0" w:color="auto"/>
            <w:left w:val="none" w:sz="0" w:space="0" w:color="auto"/>
            <w:bottom w:val="none" w:sz="0" w:space="0" w:color="auto"/>
            <w:right w:val="none" w:sz="0" w:space="0" w:color="auto"/>
          </w:divBdr>
        </w:div>
      </w:divsChild>
    </w:div>
    <w:div w:id="2036038533">
      <w:bodyDiv w:val="1"/>
      <w:marLeft w:val="0"/>
      <w:marRight w:val="0"/>
      <w:marTop w:val="0"/>
      <w:marBottom w:val="0"/>
      <w:divBdr>
        <w:top w:val="none" w:sz="0" w:space="0" w:color="auto"/>
        <w:left w:val="none" w:sz="0" w:space="0" w:color="auto"/>
        <w:bottom w:val="none" w:sz="0" w:space="0" w:color="auto"/>
        <w:right w:val="none" w:sz="0" w:space="0" w:color="auto"/>
      </w:divBdr>
    </w:div>
    <w:div w:id="2053730854">
      <w:bodyDiv w:val="1"/>
      <w:marLeft w:val="0"/>
      <w:marRight w:val="0"/>
      <w:marTop w:val="0"/>
      <w:marBottom w:val="0"/>
      <w:divBdr>
        <w:top w:val="none" w:sz="0" w:space="0" w:color="auto"/>
        <w:left w:val="none" w:sz="0" w:space="0" w:color="auto"/>
        <w:bottom w:val="none" w:sz="0" w:space="0" w:color="auto"/>
        <w:right w:val="none" w:sz="0" w:space="0" w:color="auto"/>
      </w:divBdr>
    </w:div>
    <w:div w:id="2054496408">
      <w:bodyDiv w:val="1"/>
      <w:marLeft w:val="0"/>
      <w:marRight w:val="0"/>
      <w:marTop w:val="0"/>
      <w:marBottom w:val="0"/>
      <w:divBdr>
        <w:top w:val="none" w:sz="0" w:space="0" w:color="auto"/>
        <w:left w:val="none" w:sz="0" w:space="0" w:color="auto"/>
        <w:bottom w:val="none" w:sz="0" w:space="0" w:color="auto"/>
        <w:right w:val="none" w:sz="0" w:space="0" w:color="auto"/>
      </w:divBdr>
    </w:div>
    <w:div w:id="2084256224">
      <w:bodyDiv w:val="1"/>
      <w:marLeft w:val="0"/>
      <w:marRight w:val="0"/>
      <w:marTop w:val="0"/>
      <w:marBottom w:val="0"/>
      <w:divBdr>
        <w:top w:val="none" w:sz="0" w:space="0" w:color="auto"/>
        <w:left w:val="none" w:sz="0" w:space="0" w:color="auto"/>
        <w:bottom w:val="none" w:sz="0" w:space="0" w:color="auto"/>
        <w:right w:val="none" w:sz="0" w:space="0" w:color="auto"/>
      </w:divBdr>
    </w:div>
    <w:div w:id="21017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84DCA-90A3-41AB-9A16-44E2B257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4693</Words>
  <Characters>26752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Company>
  <LinksUpToDate>false</LinksUpToDate>
  <CharactersWithSpaces>31383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kuzmicheva</dc:creator>
  <cp:lastModifiedBy>m.volkova</cp:lastModifiedBy>
  <cp:revision>7</cp:revision>
  <cp:lastPrinted>2021-05-17T12:36:00Z</cp:lastPrinted>
  <dcterms:created xsi:type="dcterms:W3CDTF">2022-05-04T14:02:00Z</dcterms:created>
  <dcterms:modified xsi:type="dcterms:W3CDTF">2022-07-19T14:29:00Z</dcterms:modified>
</cp:coreProperties>
</file>